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06F4" w14:textId="2EC5F63B" w:rsidR="00B54858" w:rsidRDefault="00B54858" w:rsidP="00B5485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Modul </w:t>
      </w:r>
      <w:r w:rsidR="00F9400C">
        <w:rPr>
          <w:rFonts w:ascii="Times New Roman" w:hAnsi="Times New Roman" w:cs="Times New Roman"/>
          <w:sz w:val="40"/>
          <w:szCs w:val="40"/>
        </w:rPr>
        <w:t>6</w:t>
      </w:r>
    </w:p>
    <w:p w14:paraId="4E274826" w14:textId="455E5FCE" w:rsidR="00F9400C" w:rsidRDefault="00F9400C" w:rsidP="00F940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PERILAKU KONSUMEN</w:t>
      </w:r>
    </w:p>
    <w:p w14:paraId="508E3994" w14:textId="6C1C71ED" w:rsidR="00F9400C" w:rsidRPr="00C5729C" w:rsidRDefault="00F9400C" w:rsidP="00EC0B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mendahului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menyusuli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budya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status,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84C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55284C" w:rsidRPr="00C57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8D25D" w14:textId="77777777" w:rsidR="00C5729C" w:rsidRDefault="0055284C" w:rsidP="00F9400C">
      <w:pPr>
        <w:rPr>
          <w:rFonts w:ascii="Times New Roman" w:hAnsi="Times New Roman" w:cs="Times New Roman"/>
          <w:sz w:val="24"/>
          <w:szCs w:val="24"/>
        </w:rPr>
      </w:pPr>
      <w:r w:rsidRPr="00C57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5729C">
        <w:rPr>
          <w:rFonts w:ascii="Times New Roman" w:hAnsi="Times New Roman" w:cs="Times New Roman"/>
          <w:sz w:val="24"/>
          <w:szCs w:val="24"/>
        </w:rPr>
        <w:t>:</w:t>
      </w:r>
    </w:p>
    <w:p w14:paraId="7BB4FBF6" w14:textId="77777777" w:rsidR="00EC1DB2" w:rsidRDefault="00C5729C" w:rsidP="00EC1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1DB2">
        <w:rPr>
          <w:rFonts w:ascii="Times New Roman" w:hAnsi="Times New Roman" w:cs="Times New Roman"/>
          <w:sz w:val="24"/>
          <w:szCs w:val="24"/>
        </w:rPr>
        <w:t>R</w:t>
      </w:r>
      <w:r w:rsidR="0055284C" w:rsidRPr="00EC1DB2">
        <w:rPr>
          <w:rFonts w:ascii="Times New Roman" w:hAnsi="Times New Roman" w:cs="Times New Roman"/>
          <w:sz w:val="24"/>
          <w:szCs w:val="24"/>
        </w:rPr>
        <w:t>as</w:t>
      </w:r>
    </w:p>
    <w:p w14:paraId="1A9944D2" w14:textId="77777777" w:rsidR="00EC1DB2" w:rsidRDefault="0055284C" w:rsidP="00EC1D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seperi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sawo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sehari-sehari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29C" w:rsidRPr="00EC1DB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5729C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sawo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yang (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1DB2" w:rsidRPr="00EC1DB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C1DB2" w:rsidRPr="00EC1DB2">
        <w:rPr>
          <w:rFonts w:ascii="Times New Roman" w:hAnsi="Times New Roman" w:cs="Times New Roman"/>
          <w:sz w:val="24"/>
          <w:szCs w:val="24"/>
        </w:rPr>
        <w:t xml:space="preserve"> di Amerika dan Afrika Selatan.</w:t>
      </w:r>
    </w:p>
    <w:p w14:paraId="0F239923" w14:textId="63B67DF9" w:rsidR="00EC1DB2" w:rsidRDefault="0055284C" w:rsidP="00EC1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729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BA461" w14:textId="20B711B1" w:rsidR="00EC1DB2" w:rsidRDefault="001916EC" w:rsidP="00EC1D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, barat,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3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2679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3B629" w14:textId="77777777" w:rsidR="00267930" w:rsidRDefault="0055284C" w:rsidP="00EC1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729C">
        <w:rPr>
          <w:rFonts w:ascii="Times New Roman" w:hAnsi="Times New Roman" w:cs="Times New Roman"/>
          <w:sz w:val="24"/>
          <w:szCs w:val="24"/>
        </w:rPr>
        <w:t xml:space="preserve">agama </w:t>
      </w:r>
    </w:p>
    <w:p w14:paraId="387D1115" w14:textId="6504921F" w:rsidR="00267930" w:rsidRDefault="00267930" w:rsidP="002679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kesalahpahaman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="00BE1335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="00BE1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4981C" w14:textId="77777777" w:rsidR="00BE1335" w:rsidRDefault="0055284C" w:rsidP="00EC1D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729C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budaya</w:t>
      </w:r>
      <w:proofErr w:type="spellEnd"/>
    </w:p>
    <w:p w14:paraId="7C8769C2" w14:textId="39D4D930" w:rsidR="00BE1335" w:rsidRDefault="00BE1335" w:rsidP="00BE133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transfer,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F97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E12F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B74D4" w14:textId="411EE71F" w:rsidR="0055284C" w:rsidRPr="00E12F97" w:rsidRDefault="00283D19" w:rsidP="00EC0BDC">
      <w:pPr>
        <w:jc w:val="both"/>
        <w:rPr>
          <w:rFonts w:ascii="Times New Roman" w:hAnsi="Times New Roman" w:cs="Times New Roman"/>
          <w:sz w:val="24"/>
          <w:szCs w:val="24"/>
        </w:rPr>
      </w:pPr>
      <w:r w:rsidRPr="00E12F9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rasa, ide, tata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dan tata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F97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12F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B5D31" w14:textId="24C2E346" w:rsidR="00283D19" w:rsidRPr="00C5729C" w:rsidRDefault="00283D19" w:rsidP="00EC0BD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r w:rsidR="001C7168" w:rsidRPr="00C5729C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prestise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stratifikasi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prestise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7168" w:rsidRPr="00C5729C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="001C7168" w:rsidRPr="00C57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5C20E" w14:textId="45BC70F4" w:rsidR="001C7168" w:rsidRPr="00C5729C" w:rsidRDefault="001C7168" w:rsidP="00EC0BD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5729C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C5729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4C6A" w:rsidRPr="00C5729C">
        <w:rPr>
          <w:rFonts w:ascii="Times New Roman" w:hAnsi="Times New Roman" w:cs="Times New Roman"/>
          <w:i/>
          <w:iCs/>
          <w:sz w:val="24"/>
          <w:szCs w:val="24"/>
        </w:rPr>
        <w:t>famili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(</w:t>
      </w:r>
      <w:r w:rsidR="00D34C6A" w:rsidRPr="00C5729C">
        <w:rPr>
          <w:rFonts w:ascii="Times New Roman" w:hAnsi="Times New Roman" w:cs="Times New Roman"/>
          <w:i/>
          <w:iCs/>
          <w:sz w:val="24"/>
          <w:szCs w:val="24"/>
        </w:rPr>
        <w:t>household</w:t>
      </w:r>
      <w:r w:rsidR="00D34C6A" w:rsidRPr="00C572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4C6A" w:rsidRPr="00C5729C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="00D34C6A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. Ada lima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anteseden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75" w:rsidRPr="00C5729C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BA2275" w:rsidRPr="00C57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60E0A" w14:textId="2AB6032C" w:rsidR="00BA2275" w:rsidRPr="00C5729C" w:rsidRDefault="00BA2275" w:rsidP="00EC0BDC">
      <w:pPr>
        <w:jc w:val="both"/>
        <w:rPr>
          <w:rFonts w:ascii="Times New Roman" w:hAnsi="Times New Roman" w:cs="Times New Roman"/>
          <w:sz w:val="24"/>
          <w:szCs w:val="24"/>
        </w:rPr>
      </w:pPr>
      <w:r w:rsidRPr="00C57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(internal) yang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31" w:rsidRPr="00C5729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A16331" w:rsidRPr="00C5729C">
        <w:rPr>
          <w:rFonts w:ascii="Times New Roman" w:hAnsi="Times New Roman" w:cs="Times New Roman"/>
          <w:sz w:val="24"/>
          <w:szCs w:val="24"/>
        </w:rPr>
        <w:t xml:space="preserve">, </w:t>
      </w:r>
      <w:r w:rsidR="000F1565" w:rsidRPr="00C5729C">
        <w:rPr>
          <w:rFonts w:ascii="Times New Roman" w:hAnsi="Times New Roman" w:cs="Times New Roman"/>
          <w:sz w:val="24"/>
          <w:szCs w:val="24"/>
        </w:rPr>
        <w:t xml:space="preserve">temporal dan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/motif.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ideal dan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F1565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565" w:rsidRPr="00C5729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8" w:rsidRPr="00C5729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C24CF8" w:rsidRPr="00C5729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A2275" w:rsidRPr="00C57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C8C"/>
    <w:multiLevelType w:val="hybridMultilevel"/>
    <w:tmpl w:val="3F8A0E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542"/>
    <w:multiLevelType w:val="hybridMultilevel"/>
    <w:tmpl w:val="6504B974"/>
    <w:lvl w:ilvl="0" w:tplc="F082531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14069">
    <w:abstractNumId w:val="0"/>
  </w:num>
  <w:num w:numId="2" w16cid:durableId="71770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3"/>
    <w:rsid w:val="00022A67"/>
    <w:rsid w:val="00035A65"/>
    <w:rsid w:val="00072DC8"/>
    <w:rsid w:val="00093FEC"/>
    <w:rsid w:val="000F1565"/>
    <w:rsid w:val="001501D9"/>
    <w:rsid w:val="001916EC"/>
    <w:rsid w:val="0019348B"/>
    <w:rsid w:val="00195D96"/>
    <w:rsid w:val="001C7168"/>
    <w:rsid w:val="001D62EB"/>
    <w:rsid w:val="00267930"/>
    <w:rsid w:val="00283D19"/>
    <w:rsid w:val="002F636D"/>
    <w:rsid w:val="00333E5A"/>
    <w:rsid w:val="003842E7"/>
    <w:rsid w:val="003A3402"/>
    <w:rsid w:val="003C6EE6"/>
    <w:rsid w:val="00417D4B"/>
    <w:rsid w:val="00472476"/>
    <w:rsid w:val="004B44C0"/>
    <w:rsid w:val="004F14B7"/>
    <w:rsid w:val="00543B1D"/>
    <w:rsid w:val="0055284C"/>
    <w:rsid w:val="00637065"/>
    <w:rsid w:val="00655FEC"/>
    <w:rsid w:val="00680AC9"/>
    <w:rsid w:val="006A3EC3"/>
    <w:rsid w:val="006B3D3C"/>
    <w:rsid w:val="006F7746"/>
    <w:rsid w:val="00776E48"/>
    <w:rsid w:val="007E767D"/>
    <w:rsid w:val="008429A3"/>
    <w:rsid w:val="00851853"/>
    <w:rsid w:val="008770C1"/>
    <w:rsid w:val="009201CD"/>
    <w:rsid w:val="009D32FD"/>
    <w:rsid w:val="009F67A5"/>
    <w:rsid w:val="009F6E91"/>
    <w:rsid w:val="00A16331"/>
    <w:rsid w:val="00A374CA"/>
    <w:rsid w:val="00AB2CB5"/>
    <w:rsid w:val="00AE1933"/>
    <w:rsid w:val="00AE197A"/>
    <w:rsid w:val="00B2235F"/>
    <w:rsid w:val="00B40414"/>
    <w:rsid w:val="00B54858"/>
    <w:rsid w:val="00B82F8E"/>
    <w:rsid w:val="00BA2275"/>
    <w:rsid w:val="00BE1335"/>
    <w:rsid w:val="00C24CF8"/>
    <w:rsid w:val="00C5729C"/>
    <w:rsid w:val="00C829D1"/>
    <w:rsid w:val="00CD7D2C"/>
    <w:rsid w:val="00D2296D"/>
    <w:rsid w:val="00D34C6A"/>
    <w:rsid w:val="00D42A89"/>
    <w:rsid w:val="00D5312F"/>
    <w:rsid w:val="00DC41E6"/>
    <w:rsid w:val="00DD32CA"/>
    <w:rsid w:val="00E07E6C"/>
    <w:rsid w:val="00E12F97"/>
    <w:rsid w:val="00E434EE"/>
    <w:rsid w:val="00E602DE"/>
    <w:rsid w:val="00EC0BDC"/>
    <w:rsid w:val="00EC1DB2"/>
    <w:rsid w:val="00EC6CFD"/>
    <w:rsid w:val="00F25032"/>
    <w:rsid w:val="00F86310"/>
    <w:rsid w:val="00F9400C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253"/>
  <w15:docId w15:val="{6C43A9CC-DA5B-44A8-B192-F767749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Saepul Hamdi</dc:creator>
  <cp:keywords/>
  <dc:description/>
  <cp:lastModifiedBy>DESI LESTARI</cp:lastModifiedBy>
  <cp:revision>4</cp:revision>
  <dcterms:created xsi:type="dcterms:W3CDTF">2022-07-29T20:05:00Z</dcterms:created>
  <dcterms:modified xsi:type="dcterms:W3CDTF">2022-08-02T09:27:00Z</dcterms:modified>
</cp:coreProperties>
</file>