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D" w:rsidRDefault="009940DD" w:rsidP="00E1540D">
      <w:pPr>
        <w:jc w:val="center"/>
      </w:pPr>
      <w:r>
        <w:rPr>
          <w:b/>
        </w:rPr>
        <w:t xml:space="preserve">5. </w:t>
      </w:r>
      <w:r w:rsidR="00E1540D" w:rsidRPr="00114461">
        <w:rPr>
          <w:b/>
        </w:rPr>
        <w:t>Garis Besar Rencana Pembelajaran</w:t>
      </w:r>
    </w:p>
    <w:p w:rsidR="00E1540D" w:rsidRDefault="00E1540D" w:rsidP="00E1540D"/>
    <w:p w:rsidR="00E1540D" w:rsidRDefault="00E1540D" w:rsidP="00E1540D">
      <w:pPr>
        <w:tabs>
          <w:tab w:val="left" w:pos="2835"/>
        </w:tabs>
      </w:pPr>
      <w:r w:rsidRPr="00114461">
        <w:rPr>
          <w:b/>
        </w:rPr>
        <w:t>Nama Mata Kuliah</w:t>
      </w:r>
      <w:r>
        <w:t xml:space="preserve"> </w:t>
      </w:r>
      <w:r>
        <w:tab/>
        <w:t xml:space="preserve">: </w:t>
      </w:r>
      <w:r w:rsidR="006C20CB">
        <w:rPr>
          <w:rFonts w:eastAsia="MS Mincho" w:hint="eastAsia"/>
          <w:lang w:eastAsia="ja-JP"/>
        </w:rPr>
        <w:t>Komunikasi Serat Optik</w:t>
      </w:r>
      <w:r w:rsidR="00AC0F82">
        <w:rPr>
          <w:rFonts w:eastAsia="MS Mincho" w:hint="eastAsia"/>
          <w:lang w:eastAsia="ja-JP"/>
        </w:rPr>
        <w:t xml:space="preserve"> </w:t>
      </w:r>
      <w:r w:rsidR="00FB0514">
        <w:rPr>
          <w:rFonts w:eastAsia="MS Mincho" w:hint="eastAsia"/>
          <w:lang w:eastAsia="ja-JP"/>
        </w:rPr>
        <w:t xml:space="preserve"> </w:t>
      </w:r>
    </w:p>
    <w:p w:rsidR="00E1540D" w:rsidRDefault="00E1540D" w:rsidP="00C225AD">
      <w:r>
        <w:t>Kode Mata Kuliah</w:t>
      </w:r>
      <w:r w:rsidR="00C225AD">
        <w:tab/>
      </w:r>
      <w:r>
        <w:tab/>
        <w:t xml:space="preserve">: </w:t>
      </w:r>
      <w:r w:rsidR="00C225AD" w:rsidRPr="00C225AD">
        <w:rPr>
          <w:rFonts w:ascii="Arial" w:hAnsi="Arial" w:cs="Arial"/>
          <w:sz w:val="22"/>
          <w:szCs w:val="22"/>
        </w:rPr>
        <w:t>322D4102</w:t>
      </w:r>
    </w:p>
    <w:p w:rsidR="00E1540D" w:rsidRPr="006C20CB" w:rsidRDefault="00E1540D" w:rsidP="00E1540D">
      <w:pPr>
        <w:tabs>
          <w:tab w:val="left" w:pos="2835"/>
        </w:tabs>
        <w:rPr>
          <w:rFonts w:eastAsia="MS Mincho" w:hint="eastAsia"/>
          <w:lang w:eastAsia="ja-JP"/>
        </w:rPr>
      </w:pPr>
      <w:r>
        <w:t>Semester Penyajian</w:t>
      </w:r>
      <w:r>
        <w:tab/>
        <w:t xml:space="preserve">: </w:t>
      </w:r>
      <w:r w:rsidR="00C225AD">
        <w:rPr>
          <w:rFonts w:eastAsia="MS Mincho"/>
          <w:lang w:eastAsia="ja-JP"/>
        </w:rPr>
        <w:t>Lima (5)</w:t>
      </w:r>
    </w:p>
    <w:p w:rsidR="00C225AD" w:rsidRDefault="00C225AD" w:rsidP="00C225AD">
      <w:pPr>
        <w:jc w:val="both"/>
        <w:rPr>
          <w:rFonts w:eastAsia="MS Mincho" w:hint="eastAsia"/>
          <w:lang w:val="da-DK" w:eastAsia="ja-JP"/>
        </w:rPr>
      </w:pPr>
      <w:r>
        <w:rPr>
          <w:rFonts w:eastAsia="MS Mincho" w:hint="eastAsia"/>
          <w:lang w:val="da-DK" w:eastAsia="ja-JP"/>
        </w:rPr>
        <w:t xml:space="preserve">Prasyarat : Dasar Telekomunikasi, Komunikasi Digital, </w:t>
      </w:r>
      <w:r w:rsidRPr="00AB484D">
        <w:rPr>
          <w:rFonts w:eastAsia="MS Mincho"/>
          <w:lang w:val="da-DK" w:eastAsia="ja-JP"/>
        </w:rPr>
        <w:t>Jaringan Telekomunikasi Telpon</w:t>
      </w:r>
    </w:p>
    <w:p w:rsidR="00E1540D" w:rsidRDefault="00E1540D" w:rsidP="00E1540D">
      <w:pPr>
        <w:tabs>
          <w:tab w:val="left" w:pos="2835"/>
        </w:tabs>
      </w:pPr>
    </w:p>
    <w:p w:rsidR="00E1540D" w:rsidRDefault="00E1540D" w:rsidP="00E1540D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E1540D" w:rsidRPr="00137855" w:rsidRDefault="00E1540D" w:rsidP="006C20CB">
      <w:pPr>
        <w:tabs>
          <w:tab w:val="left" w:pos="284"/>
          <w:tab w:val="left" w:pos="2835"/>
        </w:tabs>
        <w:ind w:left="2970" w:hanging="2970"/>
        <w:rPr>
          <w:rFonts w:eastAsia="MS Mincho" w:hint="eastAsia"/>
          <w:lang w:eastAsia="ja-JP"/>
        </w:rPr>
      </w:pPr>
      <w:r>
        <w:tab/>
        <w:t>Kompetensi Utama</w:t>
      </w:r>
      <w:r>
        <w:tab/>
        <w:t xml:space="preserve">: </w:t>
      </w:r>
      <w:r w:rsidR="00824B13">
        <w:t>Mampu mengembangkan ilmu-pengetahuan dan teknologi khususnya dalam bidang telekomunikasi dan informasi, serta senantiasa menyesuaikan diri dengan kemajuan ilmu-pengetahuan dan tekn</w:t>
      </w:r>
      <w:r w:rsidR="00C225AD">
        <w:t>ologi dalam bidang tersebut (U</w:t>
      </w:r>
      <w:r w:rsidR="00824B13">
        <w:t>7)</w:t>
      </w:r>
      <w:r w:rsidR="00137855">
        <w:t>.</w:t>
      </w:r>
    </w:p>
    <w:p w:rsidR="00A80E1F" w:rsidRDefault="00E1540D" w:rsidP="00A80E1F">
      <w:pPr>
        <w:tabs>
          <w:tab w:val="left" w:pos="284"/>
          <w:tab w:val="left" w:pos="2835"/>
        </w:tabs>
        <w:ind w:left="2970" w:hanging="2970"/>
      </w:pPr>
      <w:r>
        <w:tab/>
        <w:t>Kompetensi Pendukung</w:t>
      </w:r>
      <w:r>
        <w:tab/>
        <w:t xml:space="preserve">: </w:t>
      </w:r>
      <w:r w:rsidR="00A80E1F">
        <w:t>Mampu Berwirausaha / bekerja mandiri / bekerjasama dal</w:t>
      </w:r>
      <w:r w:rsidR="00C225AD">
        <w:t>am bidang teknik elektro (P1</w:t>
      </w:r>
      <w:r w:rsidR="00A80E1F">
        <w:t>)</w:t>
      </w:r>
    </w:p>
    <w:p w:rsidR="006C20CB" w:rsidRDefault="006C20CB" w:rsidP="006C20CB">
      <w:pPr>
        <w:ind w:left="2970"/>
        <w:rPr>
          <w:rFonts w:eastAsia="MS Mincho" w:hint="eastAsia"/>
          <w:lang w:eastAsia="ja-JP"/>
        </w:rPr>
      </w:pPr>
      <w:r w:rsidRPr="006C20CB">
        <w:t>Mampu menggunakan bahasa asin</w:t>
      </w:r>
      <w:r w:rsidR="00C225AD">
        <w:t>g sebagai second language (P3</w:t>
      </w:r>
      <w:r w:rsidRPr="006C20CB">
        <w:t>)</w:t>
      </w:r>
    </w:p>
    <w:p w:rsidR="00E1540D" w:rsidRPr="00AE1EF7" w:rsidRDefault="00E1540D" w:rsidP="00AE1EF7">
      <w:pPr>
        <w:tabs>
          <w:tab w:val="left" w:pos="284"/>
          <w:tab w:val="left" w:pos="2835"/>
        </w:tabs>
        <w:ind w:left="2970" w:hanging="2970"/>
        <w:rPr>
          <w:rFonts w:eastAsia="MS Mincho" w:hint="eastAsia"/>
          <w:lang w:eastAsia="ja-JP"/>
        </w:rPr>
      </w:pPr>
      <w:r>
        <w:tab/>
        <w:t>Kompetensi Lainnya</w:t>
      </w:r>
      <w:r>
        <w:tab/>
        <w:t xml:space="preserve">: </w:t>
      </w:r>
      <w:r w:rsidR="00AE1EF7">
        <w:t>Memiliki jiwa kepemimpinan, peneliti dan enterpren</w:t>
      </w:r>
      <w:r w:rsidR="00C225AD">
        <w:t>eur serta mampu bersaing (L3</w:t>
      </w:r>
      <w:r w:rsidR="00AE1EF7">
        <w:t>)</w:t>
      </w:r>
      <w:r w:rsidR="00AE1EF7">
        <w:rPr>
          <w:rFonts w:eastAsia="MS Mincho" w:hint="eastAsia"/>
          <w:lang w:eastAsia="ja-JP"/>
        </w:rPr>
        <w:t>.</w:t>
      </w:r>
    </w:p>
    <w:p w:rsidR="00E1540D" w:rsidRDefault="00E1540D" w:rsidP="00E1540D">
      <w:pPr>
        <w:tabs>
          <w:tab w:val="left" w:pos="284"/>
          <w:tab w:val="left" w:pos="2835"/>
        </w:tabs>
      </w:pPr>
    </w:p>
    <w:p w:rsidR="00E1540D" w:rsidRDefault="00E1540D" w:rsidP="00AC0F82">
      <w:pPr>
        <w:tabs>
          <w:tab w:val="left" w:pos="284"/>
          <w:tab w:val="left" w:pos="2835"/>
        </w:tabs>
        <w:ind w:left="2970" w:hanging="2970"/>
        <w:jc w:val="both"/>
      </w:pPr>
      <w:r w:rsidRPr="00114461">
        <w:rPr>
          <w:b/>
        </w:rPr>
        <w:t>Sasaran Belajar</w:t>
      </w:r>
      <w:r>
        <w:tab/>
        <w:t xml:space="preserve">: </w:t>
      </w:r>
      <w:r w:rsidR="00AC0F82" w:rsidRPr="00AC0F82">
        <w:t>Selesai mengikuti mata kuliah ini mahasiswa diharapkan dapat memahami</w:t>
      </w:r>
      <w:r w:rsidR="00FB511F">
        <w:rPr>
          <w:rFonts w:eastAsia="MS Mincho" w:hint="eastAsia"/>
          <w:lang w:eastAsia="ja-JP"/>
        </w:rPr>
        <w:t xml:space="preserve"> </w:t>
      </w:r>
      <w:r w:rsidR="00FB511F" w:rsidRPr="00C46B87">
        <w:rPr>
          <w:rFonts w:eastAsia="MS Mincho"/>
          <w:lang w:eastAsia="ja-JP"/>
        </w:rPr>
        <w:t xml:space="preserve">tentang atenuasi, absorbsi &amp; scattering serat </w:t>
      </w:r>
      <w:r w:rsidR="00FB511F">
        <w:rPr>
          <w:rFonts w:eastAsia="MS Mincho"/>
          <w:lang w:eastAsia="ja-JP"/>
        </w:rPr>
        <w:t>optic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C46B87">
        <w:rPr>
          <w:rFonts w:eastAsia="MS Mincho"/>
          <w:lang w:eastAsia="ja-JP"/>
        </w:rPr>
        <w:t xml:space="preserve">dispersi dan memodifikasi </w:t>
      </w:r>
      <w:r w:rsidR="00FB511F">
        <w:rPr>
          <w:rFonts w:eastAsia="MS Mincho"/>
          <w:lang w:eastAsia="ja-JP"/>
        </w:rPr>
        <w:t>disperse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C46B87">
        <w:rPr>
          <w:rFonts w:eastAsia="MS Mincho"/>
          <w:lang w:eastAsia="ja-JP"/>
        </w:rPr>
        <w:t>PMD, multiwavelength &amp; efek nonlinier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C46B87">
        <w:rPr>
          <w:rFonts w:eastAsia="MS Mincho"/>
          <w:lang w:eastAsia="ja-JP"/>
        </w:rPr>
        <w:t>prinsip dan jenis laser, serta modulasinya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825E79">
        <w:rPr>
          <w:rFonts w:eastAsia="MS Mincho"/>
          <w:lang w:eastAsia="ja-JP"/>
        </w:rPr>
        <w:t>prinsip detektor optik dan jenis-jenis receiver dan performansinya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825E79">
        <w:rPr>
          <w:rFonts w:eastAsia="MS Mincho"/>
          <w:lang w:eastAsia="ja-JP"/>
        </w:rPr>
        <w:t>tegangan repeater, regenerator dan optical amplifier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825E79">
        <w:rPr>
          <w:rFonts w:eastAsia="MS Mincho"/>
          <w:lang w:eastAsia="ja-JP"/>
        </w:rPr>
        <w:t>prinsip dan teknologi WDM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825E79">
        <w:rPr>
          <w:rFonts w:eastAsia="MS Mincho"/>
          <w:lang w:eastAsia="ja-JP"/>
        </w:rPr>
        <w:t>switching dalam jaringan serat optik dan teknologinya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825E79">
        <w:rPr>
          <w:rFonts w:eastAsia="MS Mincho"/>
          <w:lang w:eastAsia="ja-JP"/>
        </w:rPr>
        <w:t xml:space="preserve">konsep jaringan serat </w:t>
      </w:r>
      <w:r w:rsidR="00FB511F">
        <w:rPr>
          <w:rFonts w:eastAsia="MS Mincho"/>
          <w:lang w:eastAsia="ja-JP"/>
        </w:rPr>
        <w:t>optic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951987">
        <w:rPr>
          <w:rFonts w:eastAsia="MS Mincho"/>
          <w:lang w:eastAsia="ja-JP"/>
        </w:rPr>
        <w:t xml:space="preserve">multipleksing &amp; serat optik utk jar. serat </w:t>
      </w:r>
      <w:r w:rsidR="00FB511F">
        <w:rPr>
          <w:rFonts w:eastAsia="MS Mincho"/>
          <w:lang w:eastAsia="ja-JP"/>
        </w:rPr>
        <w:t>optic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951987">
        <w:rPr>
          <w:rFonts w:eastAsia="MS Mincho"/>
          <w:lang w:eastAsia="ja-JP"/>
        </w:rPr>
        <w:t xml:space="preserve">efek nonlinier, amplifikasi &amp; switching utk jar. serat </w:t>
      </w:r>
      <w:r w:rsidR="00FB511F">
        <w:rPr>
          <w:rFonts w:eastAsia="MS Mincho"/>
          <w:lang w:eastAsia="ja-JP"/>
        </w:rPr>
        <w:t>optic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A828AF">
        <w:rPr>
          <w:rFonts w:eastAsia="MS Mincho"/>
          <w:lang w:eastAsia="ja-JP"/>
        </w:rPr>
        <w:t>perbedaan dalam penerapan utk jaringan regional, metro, &amp; lokal</w:t>
      </w:r>
      <w:r w:rsidR="00FB511F">
        <w:rPr>
          <w:rFonts w:eastAsia="MS Mincho" w:hint="eastAsia"/>
          <w:lang w:eastAsia="ja-JP"/>
        </w:rPr>
        <w:t xml:space="preserve">, </w:t>
      </w:r>
      <w:r w:rsidR="00FB511F" w:rsidRPr="00A828AF">
        <w:rPr>
          <w:rFonts w:eastAsia="MS Mincho"/>
          <w:lang w:eastAsia="ja-JP"/>
        </w:rPr>
        <w:t>Perencanaan  sistem komunikasi serat optic</w:t>
      </w:r>
      <w:r w:rsidR="00AC0F82" w:rsidRPr="00AC0F82">
        <w:t>.</w:t>
      </w:r>
    </w:p>
    <w:p w:rsidR="00E1540D" w:rsidRDefault="00E1540D" w:rsidP="00E1540D">
      <w:pPr>
        <w:tabs>
          <w:tab w:val="left" w:pos="284"/>
          <w:tab w:val="left" w:pos="2835"/>
        </w:tabs>
      </w:pPr>
    </w:p>
    <w:tbl>
      <w:tblPr>
        <w:tblW w:w="10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2136"/>
        <w:gridCol w:w="1925"/>
        <w:gridCol w:w="1523"/>
        <w:gridCol w:w="2136"/>
        <w:gridCol w:w="1110"/>
      </w:tblGrid>
      <w:tr w:rsidR="00E1540D" w:rsidTr="00C53190">
        <w:tc>
          <w:tcPr>
            <w:tcW w:w="124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152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2538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523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2136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E1540D" w:rsidRDefault="00E1540D" w:rsidP="00E1540D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E1540D" w:rsidTr="00C53190">
        <w:tc>
          <w:tcPr>
            <w:tcW w:w="1243" w:type="dxa"/>
          </w:tcPr>
          <w:p w:rsidR="00E1540D" w:rsidRPr="00FB0514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</w:p>
        </w:tc>
        <w:tc>
          <w:tcPr>
            <w:tcW w:w="1523" w:type="dxa"/>
          </w:tcPr>
          <w:p w:rsidR="00E1540D" w:rsidRPr="00FB0514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Dapat menjelaskan tentang atenuasi, absorbsi &amp; scattering serat optik</w:t>
            </w:r>
          </w:p>
        </w:tc>
        <w:tc>
          <w:tcPr>
            <w:tcW w:w="2538" w:type="dxa"/>
          </w:tcPr>
          <w:p w:rsidR="00E1540D" w:rsidRPr="00FB0514" w:rsidRDefault="00C46B87" w:rsidP="00C46B87">
            <w:pPr>
              <w:tabs>
                <w:tab w:val="left" w:pos="2835"/>
              </w:tabs>
              <w:ind w:left="6"/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Karakteristik serat optik : Atenuasi, absorbsi &amp; scattering</w:t>
            </w:r>
          </w:p>
        </w:tc>
        <w:tc>
          <w:tcPr>
            <w:tcW w:w="1523" w:type="dxa"/>
          </w:tcPr>
          <w:p w:rsidR="00E1540D" w:rsidRPr="00FB0514" w:rsidRDefault="00C46B87" w:rsidP="00C46B87">
            <w:pPr>
              <w:tabs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Kuliah + Discovery Learning</w:t>
            </w:r>
          </w:p>
        </w:tc>
        <w:tc>
          <w:tcPr>
            <w:tcW w:w="2136" w:type="dxa"/>
          </w:tcPr>
          <w:p w:rsidR="00E1540D" w:rsidRPr="00C34C0D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Kreatifitas dan kemampuan individu  mengungkapkan ide dan gagasan baik secara lisan dan tulisan</w:t>
            </w:r>
          </w:p>
        </w:tc>
        <w:tc>
          <w:tcPr>
            <w:tcW w:w="1110" w:type="dxa"/>
          </w:tcPr>
          <w:p w:rsidR="00E1540D" w:rsidRPr="00A828AF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E1540D" w:rsidTr="00C53190">
        <w:tc>
          <w:tcPr>
            <w:tcW w:w="1243" w:type="dxa"/>
          </w:tcPr>
          <w:p w:rsidR="00E1540D" w:rsidRPr="00FB0514" w:rsidRDefault="00FB0514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2</w:t>
            </w:r>
          </w:p>
        </w:tc>
        <w:tc>
          <w:tcPr>
            <w:tcW w:w="1523" w:type="dxa"/>
          </w:tcPr>
          <w:p w:rsidR="00E1540D" w:rsidRPr="00FB0514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Mampu menjelaskan tentang dispersi dan memodifikasi dispersi</w:t>
            </w:r>
          </w:p>
        </w:tc>
        <w:tc>
          <w:tcPr>
            <w:tcW w:w="2538" w:type="dxa"/>
          </w:tcPr>
          <w:p w:rsidR="00E1540D" w:rsidRPr="00FB0514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Karakteristik serat optik : Dispersi</w:t>
            </w:r>
          </w:p>
        </w:tc>
        <w:tc>
          <w:tcPr>
            <w:tcW w:w="1523" w:type="dxa"/>
          </w:tcPr>
          <w:p w:rsidR="00E1540D" w:rsidRPr="00FB0514" w:rsidRDefault="00C46B87" w:rsidP="00FB0514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Kuliah + Discovery Learning + Project based learning</w:t>
            </w:r>
          </w:p>
        </w:tc>
        <w:tc>
          <w:tcPr>
            <w:tcW w:w="2136" w:type="dxa"/>
          </w:tcPr>
          <w:p w:rsidR="00E1540D" w:rsidRPr="00FB0514" w:rsidRDefault="00C46B87" w:rsidP="00C46B87">
            <w:pPr>
              <w:ind w:left="-6"/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Kreatifitas dan kemampuan individu  mengungkapkan ide dan gagasan baik secara lisan dan tulisan</w:t>
            </w:r>
          </w:p>
        </w:tc>
        <w:tc>
          <w:tcPr>
            <w:tcW w:w="1110" w:type="dxa"/>
          </w:tcPr>
          <w:p w:rsidR="00E1540D" w:rsidRPr="00FB0514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FB0514" w:rsidTr="00C53190">
        <w:tc>
          <w:tcPr>
            <w:tcW w:w="1243" w:type="dxa"/>
          </w:tcPr>
          <w:p w:rsidR="00FB0514" w:rsidRPr="0095614E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  <w:tc>
          <w:tcPr>
            <w:tcW w:w="1523" w:type="dxa"/>
          </w:tcPr>
          <w:p w:rsidR="00FB0514" w:rsidRPr="0095614E" w:rsidRDefault="00C46B87" w:rsidP="0095614E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Mampu menjelaskan tentang PMD, multiwavelength &amp; efek nonlinier</w:t>
            </w:r>
          </w:p>
        </w:tc>
        <w:tc>
          <w:tcPr>
            <w:tcW w:w="2538" w:type="dxa"/>
          </w:tcPr>
          <w:p w:rsidR="00FB0514" w:rsidRPr="00FB0514" w:rsidRDefault="00C46B87" w:rsidP="00B465A3">
            <w:pPr>
              <w:tabs>
                <w:tab w:val="left" w:pos="284"/>
                <w:tab w:val="left" w:pos="2835"/>
              </w:tabs>
              <w:ind w:left="186" w:hanging="186"/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PMD dan multiwavelength</w:t>
            </w:r>
          </w:p>
        </w:tc>
        <w:tc>
          <w:tcPr>
            <w:tcW w:w="1523" w:type="dxa"/>
          </w:tcPr>
          <w:p w:rsidR="00FB0514" w:rsidRPr="0095614E" w:rsidRDefault="00C46B87" w:rsidP="0095614E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Kuliah + Discovery Learning</w:t>
            </w:r>
          </w:p>
        </w:tc>
        <w:tc>
          <w:tcPr>
            <w:tcW w:w="2136" w:type="dxa"/>
          </w:tcPr>
          <w:p w:rsidR="00FB0514" w:rsidRPr="0095614E" w:rsidRDefault="00C46B87" w:rsidP="00C34C0D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Kreatifitas dan kemampuan individu  mengungkapkan ide dan gagasan baik secara lisan dan tulisan</w:t>
            </w:r>
          </w:p>
        </w:tc>
        <w:tc>
          <w:tcPr>
            <w:tcW w:w="1110" w:type="dxa"/>
          </w:tcPr>
          <w:p w:rsidR="00FB0514" w:rsidRPr="00137855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95614E" w:rsidTr="00C53190">
        <w:tc>
          <w:tcPr>
            <w:tcW w:w="1243" w:type="dxa"/>
          </w:tcPr>
          <w:p w:rsidR="0095614E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1523" w:type="dxa"/>
          </w:tcPr>
          <w:p w:rsidR="0095614E" w:rsidRPr="002B49E4" w:rsidRDefault="00C46B87" w:rsidP="002B49E4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Mampu menjelaskan prinsip dan jenis laser, serta modulasinya</w:t>
            </w:r>
          </w:p>
        </w:tc>
        <w:tc>
          <w:tcPr>
            <w:tcW w:w="2538" w:type="dxa"/>
          </w:tcPr>
          <w:p w:rsidR="0095614E" w:rsidRPr="00FB0514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Transmitter / pemancar Optik</w:t>
            </w:r>
          </w:p>
        </w:tc>
        <w:tc>
          <w:tcPr>
            <w:tcW w:w="1523" w:type="dxa"/>
          </w:tcPr>
          <w:p w:rsidR="0095614E" w:rsidRPr="0095614E" w:rsidRDefault="00C46B87" w:rsidP="002B49E4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Kuliah  + Discovery Learning</w:t>
            </w:r>
          </w:p>
        </w:tc>
        <w:tc>
          <w:tcPr>
            <w:tcW w:w="2136" w:type="dxa"/>
          </w:tcPr>
          <w:p w:rsidR="0095614E" w:rsidRPr="002B49E4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Kreatifitas dan kemampuan individu  mengungkapkan ide dan gagasan baik secara lisan dan tulisan</w:t>
            </w:r>
          </w:p>
        </w:tc>
        <w:tc>
          <w:tcPr>
            <w:tcW w:w="1110" w:type="dxa"/>
          </w:tcPr>
          <w:p w:rsidR="0095614E" w:rsidRPr="00137855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95614E" w:rsidTr="00C53190">
        <w:tc>
          <w:tcPr>
            <w:tcW w:w="1243" w:type="dxa"/>
          </w:tcPr>
          <w:p w:rsidR="0095614E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1523" w:type="dxa"/>
          </w:tcPr>
          <w:p w:rsidR="0095614E" w:rsidRPr="00824B13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Mampu menjelaskan prinsip detektor optik dan jenis-jenis receiver dan performansinya</w:t>
            </w:r>
          </w:p>
        </w:tc>
        <w:tc>
          <w:tcPr>
            <w:tcW w:w="2538" w:type="dxa"/>
          </w:tcPr>
          <w:p w:rsidR="0095614E" w:rsidRPr="00FB0514" w:rsidRDefault="00825E79" w:rsidP="00825E79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Receiver / penerima optik</w:t>
            </w:r>
          </w:p>
        </w:tc>
        <w:tc>
          <w:tcPr>
            <w:tcW w:w="1523" w:type="dxa"/>
          </w:tcPr>
          <w:p w:rsidR="0095614E" w:rsidRPr="0095614E" w:rsidRDefault="00C46B87" w:rsidP="00C46B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C46B87">
              <w:rPr>
                <w:rFonts w:eastAsia="MS Mincho"/>
                <w:lang w:eastAsia="ja-JP"/>
              </w:rPr>
              <w:t>Kuliah  + Discovery Learning + Project Based Learning</w:t>
            </w:r>
          </w:p>
        </w:tc>
        <w:tc>
          <w:tcPr>
            <w:tcW w:w="2136" w:type="dxa"/>
          </w:tcPr>
          <w:p w:rsidR="0095614E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Kreatifitas dan kemampuan individu  dalam memahami prinsip detektor optik</w:t>
            </w:r>
          </w:p>
        </w:tc>
        <w:tc>
          <w:tcPr>
            <w:tcW w:w="1110" w:type="dxa"/>
          </w:tcPr>
          <w:p w:rsidR="0095614E" w:rsidRPr="00137855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1523" w:type="dxa"/>
          </w:tcPr>
          <w:p w:rsidR="00E749B7" w:rsidRPr="00824B13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Dapat menjelaskan tegangan repeater, regenerator dan optical amplifier</w:t>
            </w:r>
          </w:p>
        </w:tc>
        <w:tc>
          <w:tcPr>
            <w:tcW w:w="2538" w:type="dxa"/>
          </w:tcPr>
          <w:p w:rsidR="00E749B7" w:rsidRPr="00FB0514" w:rsidRDefault="00825E79" w:rsidP="00825E79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Repeater, regenerator, dan optical amplifier</w:t>
            </w:r>
          </w:p>
        </w:tc>
        <w:tc>
          <w:tcPr>
            <w:tcW w:w="1523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Kuliah + Discovery Learning + Project Based Learning</w:t>
            </w:r>
          </w:p>
        </w:tc>
        <w:tc>
          <w:tcPr>
            <w:tcW w:w="2136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Kreatifitas dan kemampuan individu dalam merancang repeater &amp; aplifier yang memiliki kinerja yg baik</w:t>
            </w:r>
          </w:p>
        </w:tc>
        <w:tc>
          <w:tcPr>
            <w:tcW w:w="1110" w:type="dxa"/>
          </w:tcPr>
          <w:p w:rsidR="00E749B7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7</w:t>
            </w:r>
          </w:p>
        </w:tc>
        <w:tc>
          <w:tcPr>
            <w:tcW w:w="1523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Mampu menjelaskan prinsip dan teknologi WDM</w:t>
            </w:r>
          </w:p>
        </w:tc>
        <w:tc>
          <w:tcPr>
            <w:tcW w:w="2538" w:type="dxa"/>
          </w:tcPr>
          <w:p w:rsidR="00E749B7" w:rsidRPr="00FB0514" w:rsidRDefault="00825E79" w:rsidP="00825E79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Wavelength Division Multiplexing (WDM)</w:t>
            </w:r>
          </w:p>
        </w:tc>
        <w:tc>
          <w:tcPr>
            <w:tcW w:w="1523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Kuliah  + Discovery Learning</w:t>
            </w:r>
          </w:p>
        </w:tc>
        <w:tc>
          <w:tcPr>
            <w:tcW w:w="2136" w:type="dxa"/>
          </w:tcPr>
          <w:p w:rsidR="00E749B7" w:rsidRPr="00824B13" w:rsidRDefault="00825E79" w:rsidP="00C34C0D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Kreatifitas dan kemampuan individu  mengembangkan dan mengekspresikan ide dan gagasan baik lisan dan tulisan</w:t>
            </w:r>
          </w:p>
        </w:tc>
        <w:tc>
          <w:tcPr>
            <w:tcW w:w="1110" w:type="dxa"/>
          </w:tcPr>
          <w:p w:rsidR="00E749B7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8</w:t>
            </w:r>
          </w:p>
        </w:tc>
        <w:tc>
          <w:tcPr>
            <w:tcW w:w="1523" w:type="dxa"/>
          </w:tcPr>
          <w:p w:rsidR="00E749B7" w:rsidRPr="00824B13" w:rsidRDefault="00825E79" w:rsidP="00C34C0D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Untuk mengetahui proses hasil belajar mengajar materi pertemuan 1 s/d 7</w:t>
            </w:r>
          </w:p>
        </w:tc>
        <w:tc>
          <w:tcPr>
            <w:tcW w:w="2538" w:type="dxa"/>
          </w:tcPr>
          <w:p w:rsidR="00E749B7" w:rsidRPr="00FB0514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MID-TEST</w:t>
            </w:r>
          </w:p>
        </w:tc>
        <w:tc>
          <w:tcPr>
            <w:tcW w:w="1523" w:type="dxa"/>
          </w:tcPr>
          <w:p w:rsidR="00E749B7" w:rsidRPr="00824B13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Studi Kasus</w:t>
            </w:r>
          </w:p>
        </w:tc>
        <w:tc>
          <w:tcPr>
            <w:tcW w:w="2136" w:type="dxa"/>
          </w:tcPr>
          <w:p w:rsidR="00E749B7" w:rsidRPr="00824B13" w:rsidRDefault="00825E79" w:rsidP="00C34C0D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Kejelasan langkah penyelesaian persoalan; penguasaan materi dan ketepatan hasil</w:t>
            </w:r>
          </w:p>
        </w:tc>
        <w:tc>
          <w:tcPr>
            <w:tcW w:w="1110" w:type="dxa"/>
          </w:tcPr>
          <w:p w:rsidR="00E749B7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25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9</w:t>
            </w:r>
          </w:p>
        </w:tc>
        <w:tc>
          <w:tcPr>
            <w:tcW w:w="1523" w:type="dxa"/>
          </w:tcPr>
          <w:p w:rsidR="00E749B7" w:rsidRPr="00824B13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Dapat menjelaskan switching dalam jaringan serat optik dan teknologinya</w:t>
            </w:r>
          </w:p>
        </w:tc>
        <w:tc>
          <w:tcPr>
            <w:tcW w:w="2538" w:type="dxa"/>
          </w:tcPr>
          <w:p w:rsidR="00E749B7" w:rsidRPr="00FB0514" w:rsidRDefault="00825E79" w:rsidP="00825E79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Switching dalam jaringan serat optik</w:t>
            </w:r>
          </w:p>
        </w:tc>
        <w:tc>
          <w:tcPr>
            <w:tcW w:w="1523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Kuliah + Discovery Learning + Project Based Learning</w:t>
            </w:r>
          </w:p>
        </w:tc>
        <w:tc>
          <w:tcPr>
            <w:tcW w:w="2136" w:type="dxa"/>
          </w:tcPr>
          <w:p w:rsidR="00E749B7" w:rsidRPr="00824B13" w:rsidRDefault="00825E79" w:rsidP="00825E79">
            <w:pPr>
              <w:tabs>
                <w:tab w:val="left" w:pos="2835"/>
              </w:tabs>
              <w:ind w:left="5" w:hanging="5"/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Kreatifitas dan kemampuan individu  mengembangkan dan mengekspresikan ide dan gagasan baik lisan dan tulisan</w:t>
            </w:r>
          </w:p>
        </w:tc>
        <w:tc>
          <w:tcPr>
            <w:tcW w:w="1110" w:type="dxa"/>
          </w:tcPr>
          <w:p w:rsidR="00E749B7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E749B7" w:rsidTr="00C53190">
        <w:tc>
          <w:tcPr>
            <w:tcW w:w="1243" w:type="dxa"/>
          </w:tcPr>
          <w:p w:rsidR="00E749B7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10</w:t>
            </w:r>
          </w:p>
        </w:tc>
        <w:tc>
          <w:tcPr>
            <w:tcW w:w="1523" w:type="dxa"/>
          </w:tcPr>
          <w:p w:rsidR="00E749B7" w:rsidRPr="00824B13" w:rsidRDefault="00825E79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Dapat menjelaskan konsep jaringan serat optik</w:t>
            </w:r>
          </w:p>
        </w:tc>
        <w:tc>
          <w:tcPr>
            <w:tcW w:w="2538" w:type="dxa"/>
          </w:tcPr>
          <w:p w:rsidR="00E749B7" w:rsidRPr="00FB0514" w:rsidRDefault="00825E79" w:rsidP="00825E79">
            <w:pPr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Konsep jaringan serat optik</w:t>
            </w:r>
          </w:p>
        </w:tc>
        <w:tc>
          <w:tcPr>
            <w:tcW w:w="1523" w:type="dxa"/>
          </w:tcPr>
          <w:p w:rsidR="00E749B7" w:rsidRPr="00824B13" w:rsidRDefault="00825E79" w:rsidP="00825E79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Kuliah + Discovery Learning + Project Based Learning</w:t>
            </w:r>
          </w:p>
        </w:tc>
        <w:tc>
          <w:tcPr>
            <w:tcW w:w="2136" w:type="dxa"/>
          </w:tcPr>
          <w:p w:rsidR="00E749B7" w:rsidRPr="00824B13" w:rsidRDefault="00825E79" w:rsidP="00825E79">
            <w:pPr>
              <w:tabs>
                <w:tab w:val="left" w:pos="2835"/>
              </w:tabs>
              <w:ind w:left="5" w:hanging="5"/>
              <w:rPr>
                <w:rFonts w:eastAsia="MS Mincho" w:hint="eastAsia"/>
                <w:lang w:eastAsia="ja-JP"/>
              </w:rPr>
            </w:pPr>
            <w:r w:rsidRPr="00825E79">
              <w:rPr>
                <w:rFonts w:eastAsia="MS Mincho"/>
                <w:lang w:eastAsia="ja-JP"/>
              </w:rPr>
              <w:t>Kreatifitas dan kemampuan individu  mengembangkan dan mengekspresikan ide dan gagasan baik lisan dan tulisan</w:t>
            </w:r>
          </w:p>
        </w:tc>
        <w:tc>
          <w:tcPr>
            <w:tcW w:w="1110" w:type="dxa"/>
          </w:tcPr>
          <w:p w:rsidR="00E749B7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11</w:t>
            </w:r>
          </w:p>
        </w:tc>
        <w:tc>
          <w:tcPr>
            <w:tcW w:w="1523" w:type="dxa"/>
          </w:tcPr>
          <w:p w:rsidR="00C53190" w:rsidRPr="00824B13" w:rsidRDefault="00951987" w:rsidP="009519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Mampu mempertimbangkan multipleksing &amp; serat optik utk jar. serat optik</w:t>
            </w:r>
          </w:p>
        </w:tc>
        <w:tc>
          <w:tcPr>
            <w:tcW w:w="2538" w:type="dxa"/>
          </w:tcPr>
          <w:p w:rsidR="00C53190" w:rsidRPr="00FB0514" w:rsidRDefault="00951987" w:rsidP="00825E79">
            <w:pPr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Pertimbangan dalam perencanaan sistem jaringan serat optik</w:t>
            </w:r>
          </w:p>
        </w:tc>
        <w:tc>
          <w:tcPr>
            <w:tcW w:w="1523" w:type="dxa"/>
          </w:tcPr>
          <w:p w:rsidR="00C53190" w:rsidRPr="00824B13" w:rsidRDefault="00951987" w:rsidP="00951987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Discovery Learning + Project Based Learning</w:t>
            </w:r>
          </w:p>
        </w:tc>
        <w:tc>
          <w:tcPr>
            <w:tcW w:w="2136" w:type="dxa"/>
          </w:tcPr>
          <w:p w:rsidR="00C53190" w:rsidRPr="00824B13" w:rsidRDefault="00951987" w:rsidP="00951987">
            <w:pPr>
              <w:tabs>
                <w:tab w:val="left" w:pos="2835"/>
              </w:tabs>
              <w:ind w:left="14" w:hanging="14"/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Kreatifitas dan kemampuan individu  mengembangkan dan mengekspresikan ide dan gagasan dalam bentuk prototype riil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12</w:t>
            </w:r>
          </w:p>
        </w:tc>
        <w:tc>
          <w:tcPr>
            <w:tcW w:w="1523" w:type="dxa"/>
          </w:tcPr>
          <w:p w:rsidR="00C53190" w:rsidRPr="00824B13" w:rsidRDefault="00951987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Mampu mempertimbangkan efek nonlinier, amplifikasi &amp; switching utk jar. serat optik</w:t>
            </w:r>
          </w:p>
        </w:tc>
        <w:tc>
          <w:tcPr>
            <w:tcW w:w="2538" w:type="dxa"/>
          </w:tcPr>
          <w:p w:rsidR="00C53190" w:rsidRPr="00FB0514" w:rsidRDefault="00951987" w:rsidP="00825E79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Pertimbangan dalam perencanaan sistem jaringan serat optik</w:t>
            </w:r>
          </w:p>
        </w:tc>
        <w:tc>
          <w:tcPr>
            <w:tcW w:w="1523" w:type="dxa"/>
          </w:tcPr>
          <w:p w:rsidR="00C53190" w:rsidRPr="00824B13" w:rsidRDefault="00951987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Discovery Learning + Project Based Learning</w:t>
            </w:r>
          </w:p>
        </w:tc>
        <w:tc>
          <w:tcPr>
            <w:tcW w:w="2136" w:type="dxa"/>
          </w:tcPr>
          <w:p w:rsidR="00C53190" w:rsidRPr="00824B13" w:rsidRDefault="00951987" w:rsidP="00951987">
            <w:pPr>
              <w:tabs>
                <w:tab w:val="left" w:pos="2835"/>
              </w:tabs>
              <w:ind w:left="14" w:hanging="14"/>
              <w:rPr>
                <w:rFonts w:eastAsia="MS Mincho" w:hint="eastAsia"/>
                <w:lang w:eastAsia="ja-JP"/>
              </w:rPr>
            </w:pPr>
            <w:r w:rsidRPr="00951987">
              <w:rPr>
                <w:rFonts w:eastAsia="MS Mincho"/>
                <w:lang w:eastAsia="ja-JP"/>
              </w:rPr>
              <w:t>Kejelasan langkah penyelesaian persoalan; penguasaan materi dan ketepatan hasil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3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13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Dapat menjelaskan perbedaan dalam penerapan utk jaringan regional, metro, &amp; lokal</w:t>
            </w:r>
          </w:p>
        </w:tc>
        <w:tc>
          <w:tcPr>
            <w:tcW w:w="2538" w:type="dxa"/>
          </w:tcPr>
          <w:p w:rsidR="00C53190" w:rsidRPr="00FB0514" w:rsidRDefault="00A828AF" w:rsidP="00825E79">
            <w:pPr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 xml:space="preserve">Pertimbangan dalam perencanaan jaringan serat optik regional, </w:t>
            </w:r>
            <w:r w:rsidRPr="00A828AF">
              <w:rPr>
                <w:rFonts w:eastAsia="MS Mincho"/>
                <w:lang w:eastAsia="ja-JP"/>
              </w:rPr>
              <w:lastRenderedPageBreak/>
              <w:t>metro, dan lokal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lastRenderedPageBreak/>
              <w:t>Diskusi + Tugas kelompok sesuai topik</w:t>
            </w:r>
          </w:p>
        </w:tc>
        <w:tc>
          <w:tcPr>
            <w:tcW w:w="2136" w:type="dxa"/>
          </w:tcPr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Teknik Penulisan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Kesesuaian Referensi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 xml:space="preserve">Cara penyampaian </w:t>
            </w:r>
            <w:r w:rsidRPr="00A828AF">
              <w:rPr>
                <w:rFonts w:eastAsia="MS Mincho"/>
                <w:lang w:eastAsia="ja-JP"/>
              </w:rPr>
              <w:lastRenderedPageBreak/>
              <w:t>pendapat/menjawab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Cara presentasi</w:t>
            </w:r>
          </w:p>
          <w:p w:rsidR="00C53190" w:rsidRPr="00824B13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Teamwork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5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14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Dapat merencanakan alokasi daya untuk sistem komunikasi serat optik</w:t>
            </w:r>
          </w:p>
        </w:tc>
        <w:tc>
          <w:tcPr>
            <w:tcW w:w="2538" w:type="dxa"/>
          </w:tcPr>
          <w:p w:rsidR="00C53190" w:rsidRPr="00FB0514" w:rsidRDefault="00A828AF" w:rsidP="00825E79">
            <w:pPr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Perencanaan  sistem komunikasi serat optic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Diskusi + Tugas kelompok sesuai topik</w:t>
            </w:r>
          </w:p>
        </w:tc>
        <w:tc>
          <w:tcPr>
            <w:tcW w:w="2136" w:type="dxa"/>
          </w:tcPr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Teknik Penulisan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Kesesuaian Referensi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Cara penyampaian pendapat/menjawab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Cara presentasi</w:t>
            </w:r>
          </w:p>
          <w:p w:rsidR="00C53190" w:rsidRPr="00824B13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Teamwork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15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Dapat merencanakan kapasitas transmisi sesuai dengan respons waktu dan efek dispersi</w:t>
            </w:r>
          </w:p>
        </w:tc>
        <w:tc>
          <w:tcPr>
            <w:tcW w:w="2538" w:type="dxa"/>
          </w:tcPr>
          <w:p w:rsidR="00C53190" w:rsidRPr="00FB0514" w:rsidRDefault="00A828AF" w:rsidP="00825E79">
            <w:pPr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Perencanaan  sistem komunikasi serat optic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Diskusi + Tugas kelompok sesuai topik</w:t>
            </w:r>
          </w:p>
        </w:tc>
        <w:tc>
          <w:tcPr>
            <w:tcW w:w="2136" w:type="dxa"/>
          </w:tcPr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Teknik Penulisan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Kesesuaian Referensi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Cara penyampaian pendapat/menjawab</w:t>
            </w:r>
          </w:p>
          <w:p w:rsidR="00A828AF" w:rsidRPr="00A828AF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-</w:t>
            </w:r>
            <w:r w:rsidRPr="00A828AF">
              <w:rPr>
                <w:rFonts w:eastAsia="MS Mincho"/>
                <w:lang w:eastAsia="ja-JP"/>
              </w:rPr>
              <w:tab/>
              <w:t>Cara presentasi</w:t>
            </w:r>
          </w:p>
          <w:p w:rsidR="00C53190" w:rsidRPr="00824B13" w:rsidRDefault="00A828AF" w:rsidP="00A828AF">
            <w:pPr>
              <w:tabs>
                <w:tab w:val="left" w:pos="2835"/>
              </w:tabs>
              <w:ind w:left="154" w:hanging="154"/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Teamwork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</w:tr>
      <w:tr w:rsidR="00C53190" w:rsidTr="00C53190">
        <w:tc>
          <w:tcPr>
            <w:tcW w:w="1243" w:type="dxa"/>
          </w:tcPr>
          <w:p w:rsidR="00C53190" w:rsidRPr="002B49E4" w:rsidRDefault="00B465A3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16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Untuk mengetahui proses hasil belajar mengajar</w:t>
            </w:r>
          </w:p>
        </w:tc>
        <w:tc>
          <w:tcPr>
            <w:tcW w:w="2538" w:type="dxa"/>
          </w:tcPr>
          <w:p w:rsidR="00C53190" w:rsidRPr="00FB0514" w:rsidRDefault="00A828AF" w:rsidP="00825E79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FINAL-TEST</w:t>
            </w:r>
          </w:p>
        </w:tc>
        <w:tc>
          <w:tcPr>
            <w:tcW w:w="1523" w:type="dxa"/>
          </w:tcPr>
          <w:p w:rsidR="00C53190" w:rsidRPr="00824B13" w:rsidRDefault="00A828AF" w:rsidP="00824B13">
            <w:pPr>
              <w:tabs>
                <w:tab w:val="left" w:pos="284"/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Studi Kasus</w:t>
            </w:r>
          </w:p>
        </w:tc>
        <w:tc>
          <w:tcPr>
            <w:tcW w:w="2136" w:type="dxa"/>
          </w:tcPr>
          <w:p w:rsidR="00C53190" w:rsidRPr="00824B13" w:rsidRDefault="00A828AF" w:rsidP="00C34C0D">
            <w:pPr>
              <w:tabs>
                <w:tab w:val="left" w:pos="2835"/>
              </w:tabs>
              <w:rPr>
                <w:rFonts w:eastAsia="MS Mincho" w:hint="eastAsia"/>
                <w:lang w:eastAsia="ja-JP"/>
              </w:rPr>
            </w:pPr>
            <w:r w:rsidRPr="00A828AF">
              <w:rPr>
                <w:rFonts w:eastAsia="MS Mincho"/>
                <w:lang w:eastAsia="ja-JP"/>
              </w:rPr>
              <w:t>Kejelasan langkah penyelesaian persoalan; penguasaan materi dan ketepatan hasil</w:t>
            </w:r>
          </w:p>
        </w:tc>
        <w:tc>
          <w:tcPr>
            <w:tcW w:w="1110" w:type="dxa"/>
          </w:tcPr>
          <w:p w:rsidR="00C53190" w:rsidRDefault="00A828AF" w:rsidP="00E1540D">
            <w:pPr>
              <w:tabs>
                <w:tab w:val="left" w:pos="284"/>
                <w:tab w:val="left" w:pos="2835"/>
              </w:tabs>
              <w:jc w:val="center"/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25</w:t>
            </w:r>
          </w:p>
        </w:tc>
      </w:tr>
    </w:tbl>
    <w:p w:rsidR="00E1540D" w:rsidRDefault="00E1540D" w:rsidP="00E1540D">
      <w:pPr>
        <w:tabs>
          <w:tab w:val="left" w:pos="284"/>
          <w:tab w:val="left" w:pos="2835"/>
        </w:tabs>
      </w:pPr>
    </w:p>
    <w:p w:rsidR="00E1540D" w:rsidRDefault="00E1540D" w:rsidP="00E1540D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………………….</w:t>
      </w:r>
    </w:p>
    <w:p w:rsidR="00E1540D" w:rsidRPr="007239C3" w:rsidRDefault="00E1540D" w:rsidP="00E1540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E1540D" w:rsidRDefault="00E1540D" w:rsidP="00E1540D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E1540D" w:rsidRDefault="00E1540D" w:rsidP="00E1540D">
      <w:pPr>
        <w:tabs>
          <w:tab w:val="left" w:pos="1260"/>
          <w:tab w:val="left" w:pos="1620"/>
        </w:tabs>
        <w:ind w:left="1620" w:hanging="1620"/>
        <w:jc w:val="both"/>
        <w:rPr>
          <w:rFonts w:eastAsia="MS Mincho" w:hint="eastAsia"/>
          <w:lang w:val="da-DK" w:eastAsia="ja-JP"/>
        </w:rPr>
      </w:pPr>
      <w:r w:rsidRPr="004C297E">
        <w:rPr>
          <w:lang w:val="da-DK"/>
        </w:rPr>
        <w:t>Referensi Utama (sebutkan buku teknya)</w:t>
      </w:r>
    </w:p>
    <w:p w:rsidR="00FB511F" w:rsidRPr="00FB511F" w:rsidRDefault="00FB511F" w:rsidP="00E7494E">
      <w:pPr>
        <w:numPr>
          <w:ilvl w:val="0"/>
          <w:numId w:val="19"/>
        </w:numPr>
        <w:ind w:left="360" w:hanging="360"/>
        <w:jc w:val="both"/>
        <w:rPr>
          <w:rFonts w:eastAsia="MS Mincho"/>
          <w:lang w:val="da-DK" w:eastAsia="ja-JP"/>
        </w:rPr>
      </w:pPr>
      <w:r w:rsidRPr="00FB511F">
        <w:rPr>
          <w:rFonts w:eastAsia="MS Mincho"/>
          <w:lang w:val="da-DK" w:eastAsia="ja-JP"/>
        </w:rPr>
        <w:t>Gerd Keiser: OPTICAL COMMUNICATIONS, third edition, Mac Graw Hill;2000.</w:t>
      </w:r>
    </w:p>
    <w:p w:rsidR="00FB511F" w:rsidRPr="00FB511F" w:rsidRDefault="00FB511F" w:rsidP="00E7494E">
      <w:pPr>
        <w:numPr>
          <w:ilvl w:val="0"/>
          <w:numId w:val="19"/>
        </w:numPr>
        <w:ind w:left="360" w:hanging="360"/>
        <w:jc w:val="both"/>
        <w:rPr>
          <w:rFonts w:eastAsia="MS Mincho"/>
          <w:lang w:val="da-DK" w:eastAsia="ja-JP"/>
        </w:rPr>
      </w:pPr>
      <w:r w:rsidRPr="00FB511F">
        <w:rPr>
          <w:rFonts w:eastAsia="MS Mincho"/>
          <w:lang w:val="da-DK" w:eastAsia="ja-JP"/>
        </w:rPr>
        <w:t>Leonid Kazovsky,Sergio Beneditto,Allan Willner; OPTICAL FIBER COMMUNICATION SYSTEMS;John Wiley &amp; Sons, Inc. 1996</w:t>
      </w:r>
    </w:p>
    <w:p w:rsidR="00FB511F" w:rsidRPr="00FB511F" w:rsidRDefault="00FB511F" w:rsidP="00E7494E">
      <w:pPr>
        <w:numPr>
          <w:ilvl w:val="0"/>
          <w:numId w:val="19"/>
        </w:numPr>
        <w:ind w:left="360" w:hanging="360"/>
        <w:jc w:val="both"/>
        <w:rPr>
          <w:rFonts w:eastAsia="MS Mincho"/>
          <w:lang w:val="da-DK" w:eastAsia="ja-JP"/>
        </w:rPr>
      </w:pPr>
      <w:r w:rsidRPr="00FB511F">
        <w:rPr>
          <w:rFonts w:eastAsia="MS Mincho"/>
          <w:lang w:val="da-DK" w:eastAsia="ja-JP"/>
        </w:rPr>
        <w:t>John M. Senior; OPTICAL FIBER COMMUNICATIONS,PRICIPLE AND PRACTICE, second edition; Prentice Hall, International serien in Optoelectronics;1992.</w:t>
      </w:r>
    </w:p>
    <w:p w:rsidR="00FB511F" w:rsidRPr="00FB511F" w:rsidRDefault="00FB511F" w:rsidP="00E7494E">
      <w:pPr>
        <w:numPr>
          <w:ilvl w:val="0"/>
          <w:numId w:val="19"/>
        </w:numPr>
        <w:ind w:left="360" w:hanging="360"/>
        <w:jc w:val="both"/>
        <w:rPr>
          <w:rFonts w:eastAsia="MS Mincho"/>
          <w:lang w:val="da-DK" w:eastAsia="ja-JP"/>
        </w:rPr>
      </w:pPr>
      <w:r w:rsidRPr="00FB511F">
        <w:rPr>
          <w:rFonts w:eastAsia="MS Mincho"/>
          <w:lang w:val="da-DK" w:eastAsia="ja-JP"/>
        </w:rPr>
        <w:t>Bahaa E.A.Saleh; Malvin Carl Teich; FUNDAMENTALS OF PHOTONICS; John Wiley &amp; Sons Inc; 1991.</w:t>
      </w:r>
    </w:p>
    <w:p w:rsidR="00AB484D" w:rsidRDefault="00FB511F" w:rsidP="00E7494E">
      <w:pPr>
        <w:numPr>
          <w:ilvl w:val="0"/>
          <w:numId w:val="19"/>
        </w:numPr>
        <w:ind w:left="360" w:hanging="360"/>
        <w:jc w:val="both"/>
        <w:rPr>
          <w:rFonts w:eastAsia="MS Mincho" w:hint="eastAsia"/>
          <w:lang w:val="da-DK" w:eastAsia="ja-JP"/>
        </w:rPr>
      </w:pPr>
      <w:r w:rsidRPr="00FB511F">
        <w:rPr>
          <w:rFonts w:eastAsia="MS Mincho"/>
          <w:lang w:val="da-DK" w:eastAsia="ja-JP"/>
        </w:rPr>
        <w:t>Ivan Kaminow,Tingye Li; OPTICAL FIBER TELECOMMUNICATIONS IVA; Academic Pressl; 2000.</w:t>
      </w:r>
    </w:p>
    <w:p w:rsidR="00AB484D" w:rsidRDefault="00AB484D" w:rsidP="00AB484D">
      <w:pPr>
        <w:ind w:left="360"/>
        <w:jc w:val="both"/>
        <w:rPr>
          <w:rFonts w:eastAsia="MS Mincho" w:hint="eastAsia"/>
          <w:lang w:val="da-DK" w:eastAsia="ja-JP"/>
        </w:rPr>
      </w:pPr>
    </w:p>
    <w:p w:rsidR="00AB484D" w:rsidRPr="00E1540D" w:rsidRDefault="00AB484D" w:rsidP="00AB484D">
      <w:pPr>
        <w:ind w:left="360"/>
        <w:jc w:val="both"/>
        <w:rPr>
          <w:rFonts w:eastAsia="MS Mincho" w:hint="eastAsia"/>
          <w:lang w:val="da-DK" w:eastAsia="ja-JP"/>
        </w:rPr>
      </w:pPr>
    </w:p>
    <w:sectPr w:rsidR="00AB484D" w:rsidRPr="00E1540D" w:rsidSect="00AB132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5E"/>
    <w:multiLevelType w:val="hybridMultilevel"/>
    <w:tmpl w:val="391EAFA2"/>
    <w:lvl w:ilvl="0" w:tplc="9766D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CC4"/>
    <w:multiLevelType w:val="hybridMultilevel"/>
    <w:tmpl w:val="7CD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550F0"/>
    <w:multiLevelType w:val="hybridMultilevel"/>
    <w:tmpl w:val="3D3A5066"/>
    <w:lvl w:ilvl="0" w:tplc="DF461B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5883"/>
    <w:multiLevelType w:val="hybridMultilevel"/>
    <w:tmpl w:val="DD5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D38C1"/>
    <w:multiLevelType w:val="hybridMultilevel"/>
    <w:tmpl w:val="1B66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E4D03"/>
    <w:multiLevelType w:val="hybridMultilevel"/>
    <w:tmpl w:val="80D4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19C"/>
    <w:multiLevelType w:val="hybridMultilevel"/>
    <w:tmpl w:val="BFF0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5C1"/>
    <w:multiLevelType w:val="hybridMultilevel"/>
    <w:tmpl w:val="B6B82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14AD1"/>
    <w:multiLevelType w:val="hybridMultilevel"/>
    <w:tmpl w:val="0CF4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62E9C"/>
    <w:multiLevelType w:val="hybridMultilevel"/>
    <w:tmpl w:val="AAEA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A6F93"/>
    <w:multiLevelType w:val="hybridMultilevel"/>
    <w:tmpl w:val="6C3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027CD"/>
    <w:multiLevelType w:val="hybridMultilevel"/>
    <w:tmpl w:val="59BCF8F6"/>
    <w:lvl w:ilvl="0" w:tplc="DF461B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E621E"/>
    <w:multiLevelType w:val="hybridMultilevel"/>
    <w:tmpl w:val="EF4C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C6C24"/>
    <w:multiLevelType w:val="hybridMultilevel"/>
    <w:tmpl w:val="E734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26A95"/>
    <w:multiLevelType w:val="hybridMultilevel"/>
    <w:tmpl w:val="70D8A366"/>
    <w:lvl w:ilvl="0" w:tplc="190079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17B3"/>
    <w:multiLevelType w:val="hybridMultilevel"/>
    <w:tmpl w:val="EB189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99B"/>
    <w:multiLevelType w:val="hybridMultilevel"/>
    <w:tmpl w:val="4326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B2E47"/>
    <w:multiLevelType w:val="hybridMultilevel"/>
    <w:tmpl w:val="3364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1"/>
  </w:num>
  <w:num w:numId="5">
    <w:abstractNumId w:val="10"/>
  </w:num>
  <w:num w:numId="6">
    <w:abstractNumId w:val="1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6"/>
  </w:num>
  <w:num w:numId="16">
    <w:abstractNumId w:val="18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E1540D"/>
    <w:rsid w:val="00052CC7"/>
    <w:rsid w:val="00137855"/>
    <w:rsid w:val="00157C3D"/>
    <w:rsid w:val="002B49E4"/>
    <w:rsid w:val="00383DA4"/>
    <w:rsid w:val="0042351E"/>
    <w:rsid w:val="004D6EFB"/>
    <w:rsid w:val="006C20CB"/>
    <w:rsid w:val="00824B13"/>
    <w:rsid w:val="00825E79"/>
    <w:rsid w:val="00884B52"/>
    <w:rsid w:val="00951987"/>
    <w:rsid w:val="0095614E"/>
    <w:rsid w:val="009940DD"/>
    <w:rsid w:val="009E3EA1"/>
    <w:rsid w:val="00A80E1F"/>
    <w:rsid w:val="00A828AF"/>
    <w:rsid w:val="00AB1324"/>
    <w:rsid w:val="00AB484D"/>
    <w:rsid w:val="00AC0F82"/>
    <w:rsid w:val="00AE1EF7"/>
    <w:rsid w:val="00B465A3"/>
    <w:rsid w:val="00B675D9"/>
    <w:rsid w:val="00BB7D10"/>
    <w:rsid w:val="00C0525E"/>
    <w:rsid w:val="00C07B2E"/>
    <w:rsid w:val="00C225AD"/>
    <w:rsid w:val="00C34C0D"/>
    <w:rsid w:val="00C46B87"/>
    <w:rsid w:val="00C53190"/>
    <w:rsid w:val="00E1540D"/>
    <w:rsid w:val="00E5462D"/>
    <w:rsid w:val="00E63C73"/>
    <w:rsid w:val="00E7494E"/>
    <w:rsid w:val="00E749B7"/>
    <w:rsid w:val="00EA78B4"/>
    <w:rsid w:val="00F66C22"/>
    <w:rsid w:val="00FB0514"/>
    <w:rsid w:val="00F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4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chibadai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merna</dc:creator>
  <cp:lastModifiedBy>Acer</cp:lastModifiedBy>
  <cp:revision>3</cp:revision>
  <dcterms:created xsi:type="dcterms:W3CDTF">2011-02-10T03:00:00Z</dcterms:created>
  <dcterms:modified xsi:type="dcterms:W3CDTF">2011-02-10T03:00:00Z</dcterms:modified>
</cp:coreProperties>
</file>