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media/image2.emf" ContentType="image/x-emf"/>
  <Override PartName="/word/media/image1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30"/>
        <w:numPr>
          <w:ilvl w:val="1"/>
          <w:numId w:val="2"/>
        </w:numPr>
        <w:spacing w:after="120" w:before="0" w:line="360" w:lineRule="auto"/>
      </w:pPr>
      <w:r>
        <w:rPr>
          <w:rFonts w:ascii="Tahoma" w:cs="Tahoma" w:hAnsi="Tahoma"/>
          <w:b/>
          <w:sz w:val="22"/>
        </w:rPr>
        <w:t>ROADMAP PENELITIAN TEKNIK ELEKTRO</w:t>
      </w:r>
    </w:p>
    <w:p>
      <w:pPr>
        <w:pStyle w:val="style0"/>
        <w:spacing w:after="120" w:before="0" w:line="360" w:lineRule="auto"/>
      </w:pPr>
      <w:r>
        <w:rPr>
          <w:rFonts w:ascii="Tahoma" w:cs="Tahoma" w:hAnsi="Tahoma"/>
          <w:sz w:val="22"/>
        </w:rPr>
        <w:t>Jurusan Teknik Elektro mempunyai 2 (dua) program studi, yaitu Program Studi Teknik Elektro dan Teknik Informatika. Program Studi Teknik Elektro mempunyai staf pengajar dengan kualifikasi pendidikan strata satu sebanyak 4 (empat) orang, strata dua (master) sebanyak 11 (sebelas) orang dan 27 (dua puluh tujuh) orang dengan pendidikan strata tiga dimana 4 (empat) orang diantaranya sudah bergelar guru besar. Untuk Program Studi Teknik Informatika strata dua (master) sebanyak 3 orang, sampai saat ini masih didukung oleh tenaga pengajar dari Program Studi Teknik Elektro. Program Studi Teknik Informatika baru dibuka tahun 2008.</w:t>
      </w:r>
    </w:p>
    <w:p>
      <w:pPr>
        <w:pStyle w:val="style0"/>
        <w:spacing w:line="360" w:lineRule="auto"/>
      </w:pPr>
      <w:r>
        <w:rPr>
          <w:rFonts w:ascii="Tahoma" w:cs="Tahoma" w:hAnsi="Tahoma"/>
          <w:sz w:val="22"/>
        </w:rPr>
        <w:t>Selain sumber daya peneliti, roadmap juga didukung dengan laboratorium berserta peralatan untuk mendukung pelaksanaan kegiatan penelitian. Laboratorium yang bisa dimanfaatkan untuk pelaksanaan penelitian terdiri dari:</w:t>
      </w:r>
    </w:p>
    <w:p>
      <w:pPr>
        <w:pStyle w:val="style30"/>
        <w:numPr>
          <w:ilvl w:val="0"/>
          <w:numId w:val="1"/>
        </w:numPr>
        <w:spacing w:line="360" w:lineRule="auto"/>
        <w:ind w:hanging="0" w:left="1276" w:right="0"/>
      </w:pPr>
      <w:r>
        <w:rPr>
          <w:rFonts w:ascii="Tahoma" w:cs="Tahoma" w:hAnsi="Tahoma"/>
          <w:sz w:val="22"/>
        </w:rPr>
        <w:t>Listrik Dasar (LLD)</w:t>
      </w:r>
    </w:p>
    <w:p>
      <w:pPr>
        <w:pStyle w:val="style30"/>
        <w:numPr>
          <w:ilvl w:val="0"/>
          <w:numId w:val="1"/>
        </w:numPr>
        <w:spacing w:line="360" w:lineRule="auto"/>
        <w:ind w:hanging="0" w:left="1276" w:right="0"/>
      </w:pPr>
      <w:r>
        <w:rPr>
          <w:rFonts w:ascii="Tahoma" w:cs="Tahoma" w:hAnsi="Tahoma"/>
          <w:sz w:val="22"/>
        </w:rPr>
        <w:t>Telekomunikasi, Radio dan Gelombang Pendek</w:t>
      </w:r>
    </w:p>
    <w:p>
      <w:pPr>
        <w:pStyle w:val="style30"/>
        <w:numPr>
          <w:ilvl w:val="0"/>
          <w:numId w:val="1"/>
        </w:numPr>
        <w:spacing w:line="360" w:lineRule="auto"/>
        <w:ind w:hanging="0" w:left="1276" w:right="0"/>
      </w:pPr>
      <w:r>
        <w:rPr>
          <w:rFonts w:ascii="Tahoma" w:cs="Tahoma" w:hAnsi="Tahoma"/>
          <w:sz w:val="22"/>
        </w:rPr>
        <w:t>Elektronika dan Divais (ELDIV)</w:t>
      </w:r>
    </w:p>
    <w:p>
      <w:pPr>
        <w:pStyle w:val="style30"/>
        <w:numPr>
          <w:ilvl w:val="0"/>
          <w:numId w:val="1"/>
        </w:numPr>
        <w:spacing w:line="360" w:lineRule="auto"/>
        <w:ind w:hanging="0" w:left="1276" w:right="0"/>
      </w:pPr>
      <w:r>
        <w:rPr>
          <w:rFonts w:ascii="Tahoma" w:cs="Tahoma" w:hAnsi="Tahoma"/>
          <w:sz w:val="22"/>
        </w:rPr>
        <w:t>Sistem Kendali dan Instrumentasi (LSKI)</w:t>
      </w:r>
    </w:p>
    <w:p>
      <w:pPr>
        <w:pStyle w:val="style30"/>
        <w:numPr>
          <w:ilvl w:val="0"/>
          <w:numId w:val="1"/>
        </w:numPr>
        <w:spacing w:line="360" w:lineRule="auto"/>
        <w:ind w:hanging="0" w:left="1276" w:right="0"/>
      </w:pPr>
      <w:r>
        <w:rPr>
          <w:rFonts w:ascii="Tahoma" w:cs="Tahoma" w:hAnsi="Tahoma"/>
          <w:sz w:val="22"/>
        </w:rPr>
        <w:t>Telematika</w:t>
      </w:r>
    </w:p>
    <w:p>
      <w:pPr>
        <w:pStyle w:val="style30"/>
        <w:numPr>
          <w:ilvl w:val="0"/>
          <w:numId w:val="1"/>
        </w:numPr>
        <w:spacing w:line="360" w:lineRule="auto"/>
        <w:ind w:hanging="0" w:left="1276" w:right="0"/>
      </w:pPr>
      <w:r>
        <w:rPr>
          <w:rFonts w:ascii="Tahoma" w:cs="Tahoma" w:hAnsi="Tahoma"/>
          <w:sz w:val="22"/>
        </w:rPr>
        <w:t>Komputer dan Teknik Jaringan</w:t>
      </w:r>
    </w:p>
    <w:p>
      <w:pPr>
        <w:pStyle w:val="style30"/>
        <w:numPr>
          <w:ilvl w:val="0"/>
          <w:numId w:val="1"/>
        </w:numPr>
        <w:spacing w:line="360" w:lineRule="auto"/>
        <w:ind w:hanging="0" w:left="1276" w:right="0"/>
      </w:pPr>
      <w:r>
        <w:rPr>
          <w:rFonts w:ascii="Tahoma" w:cs="Tahoma" w:hAnsi="Tahoma"/>
          <w:sz w:val="22"/>
        </w:rPr>
        <w:t>Mesin-mesin Listrik</w:t>
      </w:r>
    </w:p>
    <w:p>
      <w:pPr>
        <w:pStyle w:val="style30"/>
        <w:numPr>
          <w:ilvl w:val="0"/>
          <w:numId w:val="1"/>
        </w:numPr>
        <w:spacing w:line="360" w:lineRule="auto"/>
        <w:ind w:hanging="0" w:left="1276" w:right="0"/>
      </w:pPr>
      <w:r>
        <w:rPr>
          <w:rFonts w:ascii="Tahoma" w:cs="Tahoma" w:hAnsi="Tahoma"/>
          <w:sz w:val="22"/>
        </w:rPr>
        <w:t>Relay dan Pengukuran Listrik</w:t>
      </w:r>
    </w:p>
    <w:p>
      <w:pPr>
        <w:pStyle w:val="style30"/>
        <w:numPr>
          <w:ilvl w:val="0"/>
          <w:numId w:val="1"/>
        </w:numPr>
        <w:spacing w:line="360" w:lineRule="auto"/>
        <w:ind w:hanging="0" w:left="1276" w:right="0"/>
      </w:pPr>
      <w:r>
        <w:rPr>
          <w:rFonts w:ascii="Tahoma" w:cs="Tahoma" w:hAnsi="Tahoma"/>
          <w:sz w:val="22"/>
        </w:rPr>
        <w:t>Elektronika Daya</w:t>
      </w:r>
    </w:p>
    <w:p>
      <w:pPr>
        <w:pStyle w:val="style30"/>
        <w:numPr>
          <w:ilvl w:val="0"/>
          <w:numId w:val="1"/>
        </w:numPr>
        <w:spacing w:line="360" w:lineRule="auto"/>
        <w:ind w:hanging="0" w:left="1276" w:right="0"/>
      </w:pPr>
      <w:r>
        <w:rPr>
          <w:rFonts w:ascii="Tahoma" w:cs="Tahoma" w:hAnsi="Tahoma"/>
          <w:sz w:val="22"/>
        </w:rPr>
        <w:t>Teknik Tegangan Tinggi</w:t>
      </w:r>
    </w:p>
    <w:p>
      <w:pPr>
        <w:pStyle w:val="style30"/>
        <w:numPr>
          <w:ilvl w:val="0"/>
          <w:numId w:val="1"/>
        </w:numPr>
        <w:spacing w:line="360" w:lineRule="auto"/>
        <w:ind w:hanging="0" w:left="1276" w:right="0"/>
      </w:pPr>
      <w:r>
        <w:rPr>
          <w:rFonts w:ascii="Tahoma" w:cs="Tahoma" w:hAnsi="Tahoma"/>
          <w:sz w:val="22"/>
        </w:rPr>
        <w:t>Distribusi dan Instalasi Listrik</w:t>
      </w:r>
    </w:p>
    <w:p>
      <w:pPr>
        <w:pStyle w:val="style30"/>
        <w:numPr>
          <w:ilvl w:val="0"/>
          <w:numId w:val="1"/>
        </w:numPr>
        <w:spacing w:line="360" w:lineRule="auto"/>
        <w:ind w:hanging="0" w:left="1276" w:right="0"/>
      </w:pPr>
      <w:r>
        <w:rPr>
          <w:rFonts w:ascii="Tahoma" w:cs="Tahoma" w:hAnsi="Tahoma"/>
          <w:sz w:val="22"/>
        </w:rPr>
        <w:t>Jaringan Komputer</w:t>
      </w:r>
    </w:p>
    <w:p>
      <w:pPr>
        <w:pStyle w:val="style30"/>
        <w:numPr>
          <w:ilvl w:val="0"/>
          <w:numId w:val="1"/>
        </w:numPr>
        <w:spacing w:line="360" w:lineRule="auto"/>
        <w:ind w:hanging="0" w:left="1276" w:right="0"/>
      </w:pPr>
      <w:r>
        <w:rPr>
          <w:rFonts w:ascii="Tahoma" w:cs="Tahoma" w:hAnsi="Tahoma"/>
          <w:sz w:val="22"/>
        </w:rPr>
        <w:t>Perangkat Lunak Komputer</w:t>
      </w:r>
    </w:p>
    <w:p>
      <w:pPr>
        <w:pStyle w:val="style30"/>
        <w:numPr>
          <w:ilvl w:val="0"/>
          <w:numId w:val="1"/>
        </w:numPr>
        <w:spacing w:line="360" w:lineRule="auto"/>
        <w:ind w:hanging="0" w:left="1276" w:right="0"/>
      </w:pPr>
      <w:r>
        <w:rPr>
          <w:rFonts w:ascii="Tahoma" w:cs="Tahoma" w:hAnsi="Tahoma"/>
          <w:sz w:val="22"/>
        </w:rPr>
        <w:t>Kecerdasan Buatan dan Multimedia</w:t>
      </w:r>
    </w:p>
    <w:p>
      <w:pPr>
        <w:pStyle w:val="style30"/>
        <w:spacing w:line="360" w:lineRule="auto"/>
        <w:ind w:hanging="0" w:left="1276" w:right="0"/>
      </w:pPr>
      <w:r>
        <w:rPr>
          <w:rFonts w:ascii="Tahoma" w:cs="Tahoma" w:hAnsi="Tahoma"/>
          <w:sz w:val="22"/>
        </w:rPr>
      </w:r>
    </w:p>
    <w:p>
      <w:pPr>
        <w:pStyle w:val="style30"/>
        <w:spacing w:line="360" w:lineRule="auto"/>
        <w:ind w:hanging="0" w:left="420" w:right="0"/>
      </w:pPr>
      <w:r>
        <w:rPr>
          <w:rFonts w:ascii="Tahoma" w:cs="Tahoma" w:hAnsi="Tahoma"/>
          <w:sz w:val="22"/>
        </w:rPr>
        <w:t>Roadmap Jurusan Teknik Elektro memiliki 4 (empat) tema riset, yaitu:</w:t>
      </w:r>
    </w:p>
    <w:p>
      <w:pPr>
        <w:pStyle w:val="style30"/>
        <w:widowControl/>
        <w:numPr>
          <w:ilvl w:val="0"/>
          <w:numId w:val="3"/>
        </w:numPr>
        <w:spacing w:after="200" w:before="0" w:line="276" w:lineRule="auto"/>
        <w:ind w:firstLine="90" w:left="360" w:right="0"/>
        <w:jc w:val="left"/>
      </w:pPr>
      <w:r>
        <w:rPr>
          <w:rFonts w:ascii="Tahoma" w:cs="Tahoma" w:hAnsi="Tahoma"/>
          <w:sz w:val="24"/>
          <w:szCs w:val="24"/>
        </w:rPr>
        <w:t>Energi baru dan terbarukan</w:t>
      </w:r>
    </w:p>
    <w:p>
      <w:pPr>
        <w:pStyle w:val="style30"/>
        <w:widowControl/>
        <w:numPr>
          <w:ilvl w:val="0"/>
          <w:numId w:val="3"/>
        </w:numPr>
        <w:spacing w:after="200" w:before="0" w:line="276" w:lineRule="auto"/>
        <w:ind w:firstLine="90" w:left="360" w:right="0"/>
        <w:jc w:val="left"/>
      </w:pPr>
      <w:r>
        <w:rPr>
          <w:rFonts w:ascii="Tahoma" w:cs="Tahoma" w:hAnsi="Tahoma"/>
          <w:sz w:val="24"/>
          <w:szCs w:val="24"/>
        </w:rPr>
        <w:t xml:space="preserve">Pengelolaan Bencana </w:t>
      </w:r>
    </w:p>
    <w:p>
      <w:pPr>
        <w:pStyle w:val="style30"/>
        <w:widowControl/>
        <w:numPr>
          <w:ilvl w:val="0"/>
          <w:numId w:val="3"/>
        </w:numPr>
        <w:spacing w:after="200" w:before="0" w:line="276" w:lineRule="auto"/>
        <w:ind w:firstLine="90" w:left="360" w:right="0"/>
        <w:jc w:val="left"/>
      </w:pPr>
      <w:r>
        <w:rPr>
          <w:rFonts w:ascii="Tahoma" w:cs="Tahoma" w:hAnsi="Tahoma"/>
          <w:sz w:val="24"/>
          <w:szCs w:val="24"/>
        </w:rPr>
        <w:t xml:space="preserve">Infrastruktur, transportasi dan teknologi pertahanan </w:t>
      </w:r>
    </w:p>
    <w:p>
      <w:pPr>
        <w:pStyle w:val="style30"/>
        <w:widowControl/>
        <w:numPr>
          <w:ilvl w:val="0"/>
          <w:numId w:val="3"/>
        </w:numPr>
        <w:spacing w:after="200" w:before="0" w:line="360" w:lineRule="auto"/>
        <w:ind w:firstLine="30" w:left="420" w:right="0"/>
        <w:jc w:val="left"/>
      </w:pPr>
      <w:r>
        <w:rPr>
          <w:rFonts w:ascii="Tahoma" w:cs="Tahoma" w:hAnsi="Tahoma"/>
          <w:sz w:val="24"/>
          <w:szCs w:val="24"/>
        </w:rPr>
        <w:t>Teknologi Informasi dan komunikasi</w:t>
      </w:r>
      <w:r>
        <w:rPr>
          <w:rFonts w:ascii="Tahoma" w:cs="Tahoma" w:hAnsi="Tahoma"/>
        </w:rPr>
        <w:t xml:space="preserve"> </w:t>
      </w:r>
    </w:p>
    <w:p>
      <w:pPr>
        <w:pStyle w:val="style30"/>
        <w:spacing w:line="360" w:lineRule="auto"/>
        <w:ind w:hanging="0" w:left="420" w:right="0"/>
      </w:pPr>
      <w:r>
        <w:rPr>
          <w:rFonts w:ascii="Tahoma" w:cs="Tahoma" w:hAnsi="Tahoma"/>
          <w:sz w:val="22"/>
        </w:rPr>
      </w:r>
    </w:p>
    <w:p>
      <w:pPr>
        <w:pStyle w:val="style30"/>
        <w:spacing w:line="360" w:lineRule="auto"/>
        <w:ind w:hanging="0" w:left="420" w:right="0"/>
      </w:pPr>
      <w:r>
        <w:rPr>
          <w:rFonts w:ascii="Tahoma" w:cs="Tahoma" w:hAnsi="Tahoma"/>
          <w:sz w:val="22"/>
        </w:rPr>
      </w:r>
    </w:p>
    <w:p>
      <w:pPr>
        <w:pStyle w:val="style0"/>
        <w:widowControl/>
        <w:spacing w:after="200" w:before="0" w:line="276" w:lineRule="auto"/>
        <w:jc w:val="left"/>
      </w:pPr>
      <w:r>
        <w:rPr>
          <w:rFonts w:ascii="Tahoma" w:cs="Tahoma" w:hAnsi="Tahoma"/>
          <w:b/>
          <w:sz w:val="24"/>
          <w:szCs w:val="24"/>
        </w:rPr>
        <w:t xml:space="preserve"> </w:t>
      </w:r>
    </w:p>
    <w:p>
      <w:pPr>
        <w:pStyle w:val="style35"/>
        <w:spacing w:after="120" w:before="0"/>
        <w:jc w:val="center"/>
      </w:pPr>
      <w:r>
        <w:rPr>
          <w:rFonts w:ascii="Comic Sans MS" w:cs="Tahoma" w:hAnsi="Comic Sans MS"/>
          <w:b/>
          <w:sz w:val="32"/>
          <w:szCs w:val="32"/>
        </w:rPr>
        <w:t>ENERGI BARU DAN TERBARUKAN</w:t>
      </w:r>
    </w:p>
    <w:p>
      <w:pPr>
        <w:pStyle w:val="style0"/>
        <w:widowControl/>
        <w:spacing w:after="200" w:before="0" w:line="276" w:lineRule="auto"/>
        <w:jc w:val="left"/>
      </w:pPr>
      <w:r>
        <w:rPr>
          <w:rFonts w:ascii="Tahoma" w:cs="Tahoma" w:hAnsi="Tahoma"/>
          <w:b/>
          <w:sz w:val="24"/>
          <w:szCs w:val="24"/>
        </w:rPr>
      </w:r>
    </w:p>
    <w:p>
      <w:pPr>
        <w:pStyle w:val="style0"/>
        <w:widowControl/>
        <w:spacing w:after="200" w:before="0" w:line="276" w:lineRule="auto"/>
        <w:jc w:val="left"/>
      </w:pPr>
      <w:r>
        <w:rPr>
          <w:rFonts w:ascii="Tahoma" w:cs="Tahoma" w:hAnsi="Tahoma"/>
          <w:b/>
          <w:sz w:val="24"/>
          <w:szCs w:val="24"/>
        </w:rPr>
      </w:r>
    </w:p>
    <w:p>
      <w:pPr>
        <w:pStyle w:val="style0"/>
        <w:widowControl/>
        <w:spacing w:after="200" w:before="0" w:line="276" w:lineRule="auto"/>
        <w:jc w:val="left"/>
      </w:pPr>
      <w:r>
        <w:rPr/>
        <w:drawing>
          <wp:inline distB="0" distL="0" distR="0" distT="0">
            <wp:extent cx="5399405" cy="4122420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412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30"/>
        <w:widowControl/>
        <w:spacing w:after="200" w:before="0" w:line="276" w:lineRule="auto"/>
        <w:ind w:hanging="0" w:left="450" w:right="0"/>
        <w:jc w:val="left"/>
      </w:pPr>
      <w:r>
        <w:rPr>
          <w:rFonts w:ascii="Tahoma" w:cs="Tahoma" w:hAnsi="Tahoma"/>
          <w:b/>
          <w:i/>
          <w:sz w:val="24"/>
          <w:szCs w:val="24"/>
        </w:rPr>
        <w:t xml:space="preserve"> </w:t>
      </w:r>
    </w:p>
    <w:p>
      <w:pPr>
        <w:pStyle w:val="style35"/>
        <w:spacing w:after="120" w:before="0"/>
        <w:jc w:val="center"/>
      </w:pPr>
      <w:r>
        <w:rPr>
          <w:rFonts w:ascii="Comic Sans MS" w:cs="Tahoma" w:hAnsi="Comic Sans MS"/>
          <w:b/>
          <w:sz w:val="32"/>
          <w:szCs w:val="32"/>
        </w:rPr>
        <w:t>PENGELOLAAN BENCANA</w:t>
      </w:r>
    </w:p>
    <w:p>
      <w:pPr>
        <w:pStyle w:val="style30"/>
        <w:widowControl/>
        <w:spacing w:after="200" w:before="0" w:line="276" w:lineRule="auto"/>
        <w:ind w:hanging="0" w:left="450" w:right="0"/>
        <w:jc w:val="left"/>
      </w:pPr>
      <w:r>
        <w:rPr>
          <w:rFonts w:ascii="Tahoma" w:cs="Tahoma" w:hAnsi="Tahoma"/>
          <w:sz w:val="24"/>
          <w:szCs w:val="24"/>
        </w:rPr>
      </w:r>
    </w:p>
    <w:p>
      <w:pPr>
        <w:pStyle w:val="style30"/>
        <w:widowControl/>
        <w:spacing w:after="200" w:before="0" w:line="276" w:lineRule="auto"/>
        <w:ind w:hanging="0" w:left="450" w:right="0"/>
        <w:jc w:val="left"/>
      </w:pPr>
      <w:r>
        <w:rPr>
          <w:rFonts w:ascii="Tahoma" w:cs="Tahoma" w:hAnsi="Tahoma"/>
          <w:sz w:val="24"/>
          <w:szCs w:val="24"/>
        </w:rPr>
      </w:r>
    </w:p>
    <w:p>
      <w:pPr>
        <w:pStyle w:val="style30"/>
        <w:widowControl/>
        <w:spacing w:after="200" w:before="0" w:line="276" w:lineRule="auto"/>
        <w:ind w:hanging="0" w:left="450" w:right="0"/>
        <w:jc w:val="left"/>
      </w:pPr>
      <w:r>
        <w:rPr>
          <w:rFonts w:ascii="Tahoma" w:cs="Tahoma" w:hAnsi="Tahoma"/>
          <w:sz w:val="24"/>
          <w:szCs w:val="24"/>
        </w:rPr>
      </w:r>
    </w:p>
    <w:p>
      <w:pPr>
        <w:pStyle w:val="style30"/>
        <w:widowControl/>
        <w:spacing w:after="200" w:before="0" w:line="276" w:lineRule="auto"/>
        <w:ind w:hanging="0" w:left="450" w:right="0"/>
        <w:jc w:val="left"/>
      </w:pPr>
      <w:r>
        <w:rPr>
          <w:rFonts w:ascii="Tahoma" w:cs="Tahoma" w:hAnsi="Tahoma"/>
          <w:b/>
          <w:sz w:val="24"/>
          <w:szCs w:val="24"/>
        </w:rPr>
        <w:t xml:space="preserve"> </w:t>
      </w:r>
    </w:p>
    <w:p>
      <w:pPr>
        <w:pStyle w:val="style35"/>
        <w:spacing w:after="120" w:before="0"/>
        <w:jc w:val="center"/>
      </w:pPr>
      <w:r>
        <w:rPr>
          <w:rFonts w:ascii="Comic Sans MS" w:cs="Tahoma" w:hAnsi="Comic Sans MS"/>
          <w:b/>
          <w:sz w:val="32"/>
          <w:szCs w:val="32"/>
        </w:rPr>
        <w:t>INFRASTRUKTUR, TRANSPORTASI DAN TEKNOLOGI PERTAHANAN</w:t>
      </w:r>
    </w:p>
    <w:p>
      <w:pPr>
        <w:pStyle w:val="style30"/>
        <w:widowControl/>
        <w:spacing w:after="200" w:before="0" w:line="276" w:lineRule="auto"/>
        <w:ind w:hanging="0" w:left="450" w:right="0"/>
        <w:jc w:val="left"/>
      </w:pPr>
      <w:r>
        <w:rPr>
          <w:rFonts w:ascii="Tahoma" w:cs="Tahoma" w:hAnsi="Tahoma"/>
          <w:b/>
          <w:sz w:val="24"/>
          <w:szCs w:val="24"/>
        </w:rPr>
      </w:r>
    </w:p>
    <w:p>
      <w:pPr>
        <w:pStyle w:val="style30"/>
        <w:widowControl/>
        <w:spacing w:after="200" w:before="0" w:line="276" w:lineRule="auto"/>
        <w:ind w:hanging="0" w:left="450" w:right="0"/>
        <w:jc w:val="left"/>
      </w:pPr>
      <w:r>
        <w:rPr>
          <w:rFonts w:ascii="Tahoma" w:cs="Tahoma" w:hAnsi="Tahoma"/>
          <w:b/>
          <w:sz w:val="24"/>
          <w:szCs w:val="24"/>
        </w:rPr>
      </w:r>
    </w:p>
    <w:p>
      <w:pPr>
        <w:pStyle w:val="style30"/>
        <w:widowControl/>
        <w:spacing w:after="200" w:before="0" w:line="276" w:lineRule="auto"/>
        <w:ind w:hanging="0" w:left="450" w:right="0"/>
        <w:jc w:val="left"/>
      </w:pPr>
      <w:r>
        <w:rPr>
          <w:rFonts w:ascii="Tahoma" w:cs="Tahoma" w:hAnsi="Tahoma"/>
          <w:b/>
          <w:sz w:val="24"/>
          <w:szCs w:val="24"/>
        </w:rPr>
      </w:r>
    </w:p>
    <w:p>
      <w:pPr>
        <w:pStyle w:val="style30"/>
        <w:widowControl/>
        <w:spacing w:after="200" w:before="0" w:line="276" w:lineRule="auto"/>
        <w:ind w:hanging="0" w:left="450" w:right="0"/>
        <w:jc w:val="left"/>
      </w:pPr>
      <w:r>
        <w:rPr/>
        <w:drawing>
          <wp:inline distB="0" distL="0" distR="0" distT="0">
            <wp:extent cx="5399405" cy="4127500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412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30"/>
        <w:widowControl/>
        <w:spacing w:after="200" w:before="0" w:line="276" w:lineRule="auto"/>
        <w:ind w:hanging="0" w:left="450" w:right="0"/>
        <w:jc w:val="left"/>
      </w:pPr>
      <w:r>
        <w:rPr>
          <w:rFonts w:ascii="Tahoma" w:cs="Tahoma" w:hAnsi="Tahoma"/>
          <w:b/>
          <w:sz w:val="24"/>
          <w:szCs w:val="24"/>
        </w:rPr>
      </w:r>
    </w:p>
    <w:p>
      <w:pPr>
        <w:pStyle w:val="style30"/>
        <w:widowControl/>
        <w:spacing w:after="200" w:before="0" w:line="360" w:lineRule="auto"/>
        <w:ind w:hanging="0" w:left="450" w:right="0"/>
        <w:jc w:val="left"/>
      </w:pPr>
      <w:r>
        <w:rPr>
          <w:rFonts w:ascii="Tahoma" w:cs="Tahoma" w:hAnsi="Tahoma"/>
          <w:sz w:val="24"/>
          <w:szCs w:val="24"/>
        </w:rPr>
      </w:r>
    </w:p>
    <w:p>
      <w:pPr>
        <w:pStyle w:val="style30"/>
        <w:widowControl/>
        <w:tabs>
          <w:tab w:leader="none" w:pos="6930" w:val="left"/>
        </w:tabs>
        <w:spacing w:after="200" w:before="0" w:line="360" w:lineRule="auto"/>
        <w:ind w:hanging="0" w:left="450" w:right="0"/>
        <w:jc w:val="left"/>
      </w:pPr>
      <w:r>
        <w:rPr>
          <w:rFonts w:ascii="Tahoma" w:cs="Tahoma" w:hAnsi="Tahoma"/>
          <w:b/>
          <w:sz w:val="24"/>
          <w:szCs w:val="24"/>
        </w:rPr>
      </w:r>
    </w:p>
    <w:p>
      <w:pPr>
        <w:pStyle w:val="style30"/>
        <w:widowControl/>
        <w:tabs>
          <w:tab w:leader="none" w:pos="6930" w:val="left"/>
        </w:tabs>
        <w:spacing w:after="200" w:before="0" w:line="360" w:lineRule="auto"/>
        <w:ind w:hanging="0" w:left="450" w:right="0"/>
        <w:jc w:val="left"/>
      </w:pPr>
      <w:r>
        <w:rPr>
          <w:rFonts w:ascii="Tahoma" w:cs="Tahoma" w:hAnsi="Tahoma"/>
          <w:b/>
          <w:sz w:val="24"/>
          <w:szCs w:val="24"/>
        </w:rPr>
      </w:r>
    </w:p>
    <w:p>
      <w:pPr>
        <w:pStyle w:val="style30"/>
        <w:widowControl/>
        <w:tabs>
          <w:tab w:leader="none" w:pos="6930" w:val="left"/>
        </w:tabs>
        <w:spacing w:after="200" w:before="0" w:line="360" w:lineRule="auto"/>
        <w:ind w:hanging="0" w:left="450" w:right="0"/>
        <w:jc w:val="left"/>
      </w:pPr>
      <w:r>
        <w:rPr>
          <w:rFonts w:ascii="Tahoma" w:cs="Tahoma" w:hAnsi="Tahoma"/>
          <w:b/>
          <w:sz w:val="24"/>
          <w:szCs w:val="24"/>
        </w:rPr>
      </w:r>
    </w:p>
    <w:p>
      <w:pPr>
        <w:pStyle w:val="style30"/>
        <w:widowControl/>
        <w:tabs>
          <w:tab w:leader="none" w:pos="6930" w:val="left"/>
        </w:tabs>
        <w:spacing w:after="200" w:before="0" w:line="360" w:lineRule="auto"/>
        <w:ind w:hanging="0" w:left="450" w:right="0"/>
        <w:jc w:val="left"/>
      </w:pPr>
      <w:r>
        <w:rPr>
          <w:rFonts w:ascii="Tahoma" w:cs="Tahoma" w:hAnsi="Tahoma"/>
          <w:b/>
          <w:i/>
          <w:sz w:val="25"/>
        </w:rPr>
        <w:t xml:space="preserve"> </w:t>
      </w:r>
    </w:p>
    <w:p>
      <w:pPr>
        <w:pStyle w:val="style35"/>
        <w:spacing w:after="120" w:before="0"/>
        <w:jc w:val="center"/>
      </w:pPr>
      <w:r>
        <w:rPr>
          <w:rFonts w:ascii="Comic Sans MS" w:cs="Tahoma" w:hAnsi="Comic Sans MS"/>
          <w:b/>
          <w:sz w:val="32"/>
          <w:szCs w:val="32"/>
        </w:rPr>
        <w:t>TEKNOLOGI INFORMASI DAN KOMUNIKASI</w:t>
      </w:r>
    </w:p>
    <w:p>
      <w:pPr>
        <w:pStyle w:val="style30"/>
        <w:widowControl/>
        <w:tabs>
          <w:tab w:leader="none" w:pos="6930" w:val="left"/>
        </w:tabs>
        <w:spacing w:after="200" w:before="0" w:line="360" w:lineRule="auto"/>
        <w:ind w:hanging="0" w:left="450" w:right="0"/>
        <w:jc w:val="left"/>
      </w:pPr>
      <w:r>
        <w:rPr>
          <w:rFonts w:ascii="Tahoma" w:cs="Tahoma" w:hAnsi="Tahoma"/>
          <w:b/>
        </w:rPr>
      </w:r>
    </w:p>
    <w:p>
      <w:pPr>
        <w:pStyle w:val="style30"/>
        <w:widowControl/>
        <w:tabs>
          <w:tab w:leader="none" w:pos="6930" w:val="left"/>
        </w:tabs>
        <w:spacing w:after="200" w:before="0" w:line="360" w:lineRule="auto"/>
        <w:ind w:hanging="0" w:left="450" w:right="0"/>
        <w:jc w:val="left"/>
      </w:pPr>
      <w:r>
        <w:rPr>
          <w:rFonts w:ascii="Tahoma" w:cs="Tahoma" w:hAnsi="Tahoma"/>
          <w:b/>
        </w:rPr>
      </w:r>
    </w:p>
    <w:p>
      <w:pPr>
        <w:pStyle w:val="style30"/>
        <w:widowControl/>
        <w:tabs>
          <w:tab w:leader="none" w:pos="6930" w:val="left"/>
        </w:tabs>
        <w:spacing w:after="200" w:before="0" w:line="360" w:lineRule="auto"/>
        <w:ind w:hanging="0" w:left="450" w:right="0"/>
        <w:jc w:val="left"/>
      </w:pPr>
      <w:r>
        <w:rPr>
          <w:rFonts w:ascii="Tahoma" w:cs="Tahoma" w:hAnsi="Tahoma"/>
          <w:b/>
        </w:rPr>
      </w:r>
    </w:p>
    <w:p>
      <w:pPr>
        <w:pStyle w:val="style30"/>
        <w:widowControl/>
        <w:tabs>
          <w:tab w:leader="none" w:pos="6930" w:val="left"/>
        </w:tabs>
        <w:spacing w:after="200" w:before="0" w:line="360" w:lineRule="auto"/>
        <w:ind w:hanging="0" w:left="450" w:right="0"/>
        <w:jc w:val="left"/>
      </w:pPr>
      <w:r>
        <w:rPr>
          <w:rFonts w:ascii="Tahoma" w:cs="Tahoma" w:hAnsi="Tahoma"/>
          <w:b/>
        </w:rPr>
      </w:r>
    </w:p>
    <w:p>
      <w:pPr>
        <w:pStyle w:val="style30"/>
        <w:widowControl/>
        <w:tabs>
          <w:tab w:leader="none" w:pos="6930" w:val="left"/>
        </w:tabs>
        <w:spacing w:after="200" w:before="0" w:line="360" w:lineRule="auto"/>
        <w:ind w:hanging="0" w:left="450" w:right="0"/>
        <w:jc w:val="left"/>
      </w:pPr>
      <w:r>
        <w:rPr>
          <w:rFonts w:ascii="Tahoma" w:cs="Tahoma" w:hAnsi="Tahoma"/>
          <w:b/>
        </w:rPr>
        <w:tab/>
      </w:r>
    </w:p>
    <w:p>
      <w:pPr>
        <w:pStyle w:val="style30"/>
        <w:widowControl/>
        <w:tabs>
          <w:tab w:leader="none" w:pos="6930" w:val="left"/>
        </w:tabs>
        <w:spacing w:after="200" w:before="0" w:line="360" w:lineRule="auto"/>
        <w:ind w:hanging="0" w:left="450" w:right="0"/>
        <w:jc w:val="left"/>
      </w:pPr>
      <w:r>
        <w:rPr>
          <w:rFonts w:ascii="Tahoma" w:cs="Tahoma" w:hAnsi="Tahoma"/>
          <w:sz w:val="22"/>
        </w:rPr>
      </w:r>
    </w:p>
    <w:p>
      <w:pPr>
        <w:pStyle w:val="style30"/>
        <w:widowControl/>
        <w:tabs>
          <w:tab w:leader="none" w:pos="6930" w:val="left"/>
        </w:tabs>
        <w:spacing w:after="200" w:before="0" w:line="360" w:lineRule="auto"/>
        <w:ind w:hanging="0" w:left="450" w:right="0"/>
        <w:jc w:val="left"/>
      </w:pPr>
      <w:r>
        <w:rPr>
          <w:rFonts w:ascii="Tahoma" w:cs="Tahoma" w:hAnsi="Tahoma"/>
          <w:sz w:val="22"/>
        </w:rPr>
      </w:r>
    </w:p>
    <w:p>
      <w:pPr>
        <w:pStyle w:val="style30"/>
        <w:widowControl/>
        <w:tabs>
          <w:tab w:leader="none" w:pos="6930" w:val="left"/>
        </w:tabs>
        <w:spacing w:after="200" w:before="0" w:line="360" w:lineRule="auto"/>
        <w:ind w:hanging="0" w:left="450" w:right="0"/>
        <w:jc w:val="left"/>
      </w:pPr>
      <w:r>
        <w:rPr>
          <w:rFonts w:ascii="Tahoma" w:cs="Tahoma" w:hAnsi="Tahoma"/>
          <w:sz w:val="22"/>
        </w:rPr>
      </w:r>
    </w:p>
    <w:p>
      <w:pPr>
        <w:pStyle w:val="style30"/>
        <w:widowControl/>
        <w:tabs>
          <w:tab w:leader="none" w:pos="6930" w:val="left"/>
        </w:tabs>
        <w:spacing w:after="200" w:before="0" w:line="360" w:lineRule="auto"/>
        <w:ind w:hanging="0" w:left="450" w:right="0"/>
        <w:jc w:val="left"/>
      </w:pPr>
      <w:r>
        <w:rPr>
          <w:rFonts w:ascii="Tahoma" w:cs="Tahoma" w:hAnsi="Tahoma"/>
          <w:sz w:val="22"/>
        </w:rPr>
      </w:r>
    </w:p>
    <w:p>
      <w:pPr>
        <w:pStyle w:val="style30"/>
        <w:widowControl/>
        <w:tabs>
          <w:tab w:leader="none" w:pos="6930" w:val="left"/>
        </w:tabs>
        <w:spacing w:after="200" w:before="0" w:line="360" w:lineRule="auto"/>
        <w:ind w:hanging="0" w:left="450" w:right="0"/>
        <w:jc w:val="left"/>
      </w:pPr>
      <w:r>
        <w:rPr>
          <w:rFonts w:ascii="Tahoma" w:cs="Tahoma" w:hAnsi="Tahoma"/>
          <w:sz w:val="22"/>
        </w:rPr>
      </w:r>
    </w:p>
    <w:p>
      <w:pPr>
        <w:pStyle w:val="style30"/>
        <w:widowControl/>
        <w:tabs>
          <w:tab w:leader="none" w:pos="6930" w:val="left"/>
        </w:tabs>
        <w:spacing w:after="200" w:before="0" w:line="360" w:lineRule="auto"/>
        <w:ind w:hanging="0" w:left="450" w:right="0"/>
        <w:jc w:val="left"/>
      </w:pPr>
      <w:r>
        <w:rPr>
          <w:rFonts w:ascii="Tahoma" w:cs="Tahoma" w:hAnsi="Tahoma"/>
          <w:sz w:val="22"/>
        </w:rPr>
      </w:r>
    </w:p>
    <w:p>
      <w:pPr>
        <w:pStyle w:val="style0"/>
        <w:spacing w:line="360" w:lineRule="auto"/>
      </w:pPr>
      <w:r>
        <w:rPr>
          <w:rFonts w:ascii="Tahoma" w:cs="Tahoma" w:hAnsi="Tahoma"/>
          <w:b/>
          <w:sz w:val="22"/>
        </w:rPr>
      </w:r>
    </w:p>
    <w:p>
      <w:pPr>
        <w:pStyle w:val="style0"/>
        <w:spacing w:line="360" w:lineRule="auto"/>
      </w:pPr>
      <w:r>
        <w:rPr>
          <w:rFonts w:ascii="Tahoma" w:cs="Tahoma" w:hAnsi="Tahoma"/>
          <w:b/>
          <w:sz w:val="22"/>
        </w:rPr>
      </w:r>
    </w:p>
    <w:p>
      <w:pPr>
        <w:pStyle w:val="style0"/>
        <w:spacing w:line="360" w:lineRule="auto"/>
      </w:pPr>
      <w:r>
        <w:rPr>
          <w:rFonts w:ascii="Tahoma" w:cs="Tahoma" w:hAnsi="Tahoma"/>
          <w:b/>
          <w:sz w:val="22"/>
        </w:rPr>
      </w:r>
    </w:p>
    <w:p>
      <w:pPr>
        <w:pStyle w:val="style0"/>
        <w:spacing w:line="360" w:lineRule="auto"/>
      </w:pPr>
      <w:r>
        <w:rPr>
          <w:rFonts w:ascii="Tahoma" w:cs="Tahoma" w:hAnsi="Tahoma"/>
          <w:b/>
          <w:sz w:val="22"/>
        </w:rPr>
      </w:r>
    </w:p>
    <w:p>
      <w:pPr>
        <w:pStyle w:val="style0"/>
        <w:spacing w:line="360" w:lineRule="auto"/>
      </w:pPr>
      <w:r>
        <w:rPr>
          <w:rFonts w:ascii="Tahoma" w:cs="Tahoma" w:hAnsi="Tahoma"/>
          <w:b/>
          <w:sz w:val="22"/>
        </w:rPr>
      </w:r>
    </w:p>
    <w:p>
      <w:pPr>
        <w:pStyle w:val="style0"/>
        <w:spacing w:line="360" w:lineRule="auto"/>
      </w:pPr>
      <w:r>
        <w:rPr>
          <w:rFonts w:ascii="Tahoma" w:cs="Tahoma" w:hAnsi="Tahoma"/>
          <w:b/>
          <w:sz w:val="22"/>
        </w:rPr>
      </w:r>
    </w:p>
    <w:p>
      <w:pPr>
        <w:pStyle w:val="style0"/>
        <w:spacing w:line="360" w:lineRule="auto"/>
      </w:pPr>
      <w:r>
        <w:rPr>
          <w:rFonts w:ascii="Tahoma" w:cs="Tahoma" w:hAnsi="Tahoma"/>
          <w:b/>
          <w:sz w:val="22"/>
        </w:rPr>
      </w:r>
    </w:p>
    <w:p>
      <w:pPr>
        <w:pStyle w:val="style0"/>
        <w:spacing w:line="360" w:lineRule="auto"/>
      </w:pPr>
      <w:r>
        <w:rPr>
          <w:rFonts w:ascii="Tahoma" w:cs="Tahoma" w:hAnsi="Tahoma"/>
          <w:b/>
          <w:sz w:val="22"/>
        </w:rPr>
      </w:r>
    </w:p>
    <w:p>
      <w:pPr>
        <w:pStyle w:val="style0"/>
        <w:spacing w:line="360" w:lineRule="auto"/>
      </w:pPr>
      <w:r>
        <w:rPr>
          <w:rFonts w:ascii="Tahoma" w:cs="Tahoma" w:hAnsi="Tahoma"/>
          <w:b/>
          <w:sz w:val="22"/>
        </w:rPr>
      </w:r>
    </w:p>
    <w:p>
      <w:pPr>
        <w:pStyle w:val="style0"/>
        <w:spacing w:line="360" w:lineRule="auto"/>
      </w:pPr>
      <w:r>
        <w:rPr>
          <w:rFonts w:ascii="Arial" w:cs="Arial" w:hAnsi="Arial"/>
          <w:b/>
          <w:sz w:val="24"/>
          <w:szCs w:val="24"/>
        </w:rPr>
      </w:r>
    </w:p>
    <w:p>
      <w:pPr>
        <w:pStyle w:val="style0"/>
        <w:spacing w:line="360" w:lineRule="auto"/>
      </w:pPr>
      <w:r>
        <w:rPr>
          <w:rFonts w:ascii="Arial" w:cs="Arial" w:hAnsi="Arial"/>
          <w:b/>
          <w:sz w:val="24"/>
          <w:szCs w:val="24"/>
        </w:rPr>
      </w:r>
    </w:p>
    <w:p>
      <w:pPr>
        <w:pStyle w:val="style0"/>
        <w:spacing w:line="360" w:lineRule="auto"/>
      </w:pPr>
      <w:r>
        <w:rPr/>
      </w:r>
    </w:p>
    <w:sectPr>
      <w:footerReference r:id="rId4" w:type="default"/>
      <w:type w:val="nextPage"/>
      <w:pgSz w:h="16838" w:w="11906"/>
      <w:pgMar w:bottom="1418" w:footer="851" w:gutter="0" w:header="0" w:left="1985" w:right="1418" w:top="1701"/>
      <w:pgNumType w:fmt="decimal"/>
      <w:formProt w:val="false"/>
      <w:textDirection w:val="lrTb"/>
      <w:docGrid w:charSpace="6143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entury">
    <w:charset w:val="80"/>
    <w:family w:val="roman"/>
    <w:pitch w:val="variable"/>
  </w:font>
  <w:font w:name="Calibri">
    <w:charset w:val="80"/>
    <w:family w:val="swiss"/>
    <w:pitch w:val="default"/>
  </w:font>
  <w:font w:name="Courier New">
    <w:charset w:val="80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r>
      <w:rPr>
        <w:rFonts w:ascii="Monotype Corsiva" w:hAnsi="Monotype Corsiva"/>
        <w:sz w:val="24"/>
        <w:szCs w:val="24"/>
        <w:lang w:val="id-ID"/>
      </w:rPr>
      <w:t>Fakultas Teknik</w:t>
    </w:r>
    <w:r>
      <w:rPr>
        <w:rFonts w:ascii="Arial" w:hAnsi="Arial"/>
      </w:rPr>
      <w:tab/>
      <w:t xml:space="preserve"> </w:t>
    </w:r>
    <w:r>
      <w:rPr>
        <w:rFonts w:ascii="Arial" w:hAnsi="Arial"/>
      </w:rPr>
      <w:fldChar w:fldCharType="begin"/>
    </w:r>
    <w:r>
      <w:instrText> PAGE </w:instrText>
    </w:r>
    <w:r>
      <w:fldChar w:fldCharType="separate"/>
    </w:r>
    <w:r>
      <w:t>4</w:t>
    </w:r>
    <w:r>
      <w:fldChar w:fldCharType="end"/>
    </w:r>
    <w:pStyle w:val="style34"/>
    <w:top w:color="622423" w:space="0" w:sz="24" w:val="thinThickSmallGap"/>
    <w:pPr/>
  </w:p>
  <w:p>
    <w:pPr>
      <w:pStyle w:val="style34"/>
    </w:pPr>
    <w:r>
      <w:rPr/>
    </w:r>
  </w:p>
</w:ftr>
</file>

<file path=word/numbering.xml><?xml version="1.0" encoding="utf-8"?>
<w:numbering xmlns:w="http://schemas.openxmlformats.org/wordprocessingml/2006/main">
  <w:abstractNum w:abstractNumId="1">
    <w:lvl w:ilvl="0">
      <w:start w:val="1"/>
      <w:numFmt w:val="lowerLetter"/>
      <w:lvlText w:val="%1."/>
      <w:lvlJc w:val="left"/>
      <w:pPr>
        <w:ind w:hanging="420" w:left="840"/>
      </w:pPr>
    </w:lvl>
    <w:lvl w:ilvl="1">
      <w:start w:val="1"/>
      <w:numFmt w:val="none"/>
      <w:lvlText w:val="(%2)"/>
      <w:lvlJc w:val="left"/>
      <w:pPr>
        <w:ind w:hanging="420" w:left="1260"/>
      </w:pPr>
    </w:lvl>
    <w:lvl w:ilvl="2">
      <w:start w:val="1"/>
      <w:numFmt w:val="decimal"/>
      <w:lvlText w:val="%3"/>
      <w:lvlJc w:val="left"/>
      <w:pPr>
        <w:ind w:hanging="420" w:left="1680"/>
      </w:pPr>
    </w:lvl>
    <w:lvl w:ilvl="3">
      <w:start w:val="1"/>
      <w:numFmt w:val="decimal"/>
      <w:lvlText w:val="%4."/>
      <w:lvlJc w:val="left"/>
      <w:pPr>
        <w:ind w:hanging="420" w:left="2100"/>
      </w:pPr>
    </w:lvl>
    <w:lvl w:ilvl="4">
      <w:start w:val="1"/>
      <w:numFmt w:val="none"/>
      <w:lvlText w:val="(%5)"/>
      <w:lvlJc w:val="left"/>
      <w:pPr>
        <w:ind w:hanging="420" w:left="2520"/>
      </w:pPr>
    </w:lvl>
    <w:lvl w:ilvl="5">
      <w:start w:val="1"/>
      <w:numFmt w:val="decimal"/>
      <w:lvlText w:val="%6"/>
      <w:lvlJc w:val="left"/>
      <w:pPr>
        <w:ind w:hanging="420" w:left="2940"/>
      </w:pPr>
    </w:lvl>
    <w:lvl w:ilvl="6">
      <w:start w:val="1"/>
      <w:numFmt w:val="decimal"/>
      <w:lvlText w:val="%7."/>
      <w:lvlJc w:val="left"/>
      <w:pPr>
        <w:ind w:hanging="420" w:left="3360"/>
      </w:pPr>
    </w:lvl>
    <w:lvl w:ilvl="7">
      <w:start w:val="1"/>
      <w:numFmt w:val="none"/>
      <w:lvlText w:val="(%8)"/>
      <w:lvlJc w:val="left"/>
      <w:pPr>
        <w:ind w:hanging="420" w:left="3780"/>
      </w:pPr>
    </w:lvl>
    <w:lvl w:ilvl="8">
      <w:start w:val="1"/>
      <w:numFmt w:val="decimal"/>
      <w:lvlText w:val="%9"/>
      <w:lvlJc w:val="left"/>
      <w:pPr>
        <w:ind w:hanging="420" w:left="4200"/>
      </w:pPr>
    </w:lvl>
  </w:abstractNum>
  <w:abstractNum w:abstractNumId="2">
    <w:lvl w:ilvl="0">
      <w:start w:val="3"/>
      <w:numFmt w:val="decimal"/>
      <w:lvlText w:val="%1."/>
      <w:lvlJc w:val="left"/>
      <w:pPr>
        <w:ind w:hanging="450" w:left="450"/>
      </w:pPr>
    </w:lvl>
    <w:lvl w:ilvl="1">
      <w:start w:val="5"/>
      <w:numFmt w:val="decimal"/>
      <w:lvlText w:val="%1.%2."/>
      <w:lvlJc w:val="left"/>
      <w:pPr>
        <w:ind w:hanging="720" w:left="720"/>
      </w:pPr>
    </w:lvl>
    <w:lvl w:ilvl="2">
      <w:start w:val="1"/>
      <w:numFmt w:val="decimal"/>
      <w:lvlText w:val="%1.%2.%3."/>
      <w:lvlJc w:val="left"/>
      <w:pPr>
        <w:ind w:hanging="1080" w:left="1080"/>
      </w:pPr>
    </w:lvl>
    <w:lvl w:ilvl="3">
      <w:start w:val="1"/>
      <w:numFmt w:val="decimal"/>
      <w:lvlText w:val="%1.%2.%3.%4."/>
      <w:lvlJc w:val="left"/>
      <w:pPr>
        <w:ind w:hanging="1080" w:left="1080"/>
      </w:pPr>
    </w:lvl>
    <w:lvl w:ilvl="4">
      <w:start w:val="1"/>
      <w:numFmt w:val="decimal"/>
      <w:lvlText w:val="%1.%2.%3.%4.%5."/>
      <w:lvlJc w:val="left"/>
      <w:pPr>
        <w:ind w:hanging="1440" w:left="1440"/>
      </w:pPr>
    </w:lvl>
    <w:lvl w:ilvl="5">
      <w:start w:val="1"/>
      <w:numFmt w:val="decimal"/>
      <w:lvlText w:val="%1.%2.%3.%4.%5.%6."/>
      <w:lvlJc w:val="left"/>
      <w:pPr>
        <w:ind w:hanging="1800" w:left="1800"/>
      </w:pPr>
    </w:lvl>
    <w:lvl w:ilvl="6">
      <w:start w:val="1"/>
      <w:numFmt w:val="decimal"/>
      <w:lvlText w:val="%1.%2.%3.%4.%5.%6.%7."/>
      <w:lvlJc w:val="left"/>
      <w:pPr>
        <w:ind w:hanging="1800" w:left="1800"/>
      </w:pPr>
    </w:lvl>
    <w:lvl w:ilvl="7">
      <w:start w:val="1"/>
      <w:numFmt w:val="decimal"/>
      <w:lvlText w:val="%1.%2.%3.%4.%5.%6.%7.%8."/>
      <w:lvlJc w:val="left"/>
      <w:pPr>
        <w:ind w:hanging="2160" w:left="2160"/>
      </w:pPr>
    </w:lvl>
    <w:lvl w:ilvl="8">
      <w:start w:val="1"/>
      <w:numFmt w:val="decimal"/>
      <w:lvlText w:val="%1.%2.%3.%4.%5.%6.%7.%8.%9."/>
      <w:lvlJc w:val="left"/>
      <w:pPr>
        <w:ind w:hanging="2520" w:left="2520"/>
      </w:pPr>
    </w:lvl>
  </w:abstractNum>
  <w:abstractNum w:abstractNumId="3">
    <w:lvl w:ilvl="0">
      <w:start w:val="1"/>
      <w:numFmt w:val="bullet"/>
      <w:lvlText w:val="-"/>
      <w:lvlJc w:val="left"/>
      <w:pPr>
        <w:ind w:hanging="360" w:left="1080"/>
      </w:pPr>
      <w:rPr>
        <w:rFonts w:ascii="Calibri" w:cs="Calibri" w:hAnsi="Calibri" w:hint="default"/>
      </w:rPr>
    </w:lvl>
    <w:lvl w:ilvl="1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52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324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68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40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840"/>
      </w:pPr>
      <w:rPr>
        <w:rFonts w:ascii="Wingdings" w:cs="Wingdings" w:hAnsi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tyles.xml><?xml version="1.0" encoding="utf-8"?>
<w:styles xmlns:w="http://schemas.openxmlformats.org/wordprocessingml/2006/main">
  <w:style w:styleId="style0" w:type="paragraph">
    <w:name w:val="Baku"/>
    <w:next w:val="style0"/>
    <w:pPr>
      <w:widowControl w:val="false"/>
      <w:tabs>
        <w:tab w:leader="none" w:pos="840" w:val="left"/>
      </w:tabs>
      <w:suppressAutoHyphens w:val="true"/>
      <w:jc w:val="both"/>
    </w:pPr>
    <w:rPr>
      <w:rFonts w:ascii="Century" w:cs="" w:eastAsia="Droid Sans" w:hAnsi="Century"/>
      <w:color w:val="auto"/>
      <w:sz w:val="21"/>
      <w:szCs w:val="22"/>
      <w:lang w:bidi="ar-SA" w:eastAsia="ja-JP" w:val="en-US"/>
    </w:rPr>
  </w:style>
  <w:style w:styleId="style1" w:type="paragraph">
    <w:name w:val="Tajuk 1"/>
    <w:basedOn w:val="style0"/>
    <w:next w:val="style26"/>
    <w:pPr>
      <w:keepNext/>
      <w:keepLines/>
      <w:widowControl/>
      <w:spacing w:after="0" w:before="480" w:line="276" w:lineRule="auto"/>
      <w:jc w:val="left"/>
    </w:pPr>
    <w:rPr>
      <w:rFonts w:ascii="Cambria" w:cs="Cambria" w:hAnsi="Cambria"/>
      <w:b/>
      <w:bCs/>
      <w:color w:val="365F91"/>
      <w:sz w:val="28"/>
      <w:szCs w:val="28"/>
      <w:lang w:eastAsia="en-US"/>
    </w:rPr>
  </w:style>
  <w:style w:styleId="style15" w:type="character">
    <w:name w:val="Default Paragraph Font"/>
    <w:next w:val="style15"/>
    <w:rPr/>
  </w:style>
  <w:style w:styleId="style16" w:type="character">
    <w:name w:val="Heading 1 Char"/>
    <w:basedOn w:val="style15"/>
    <w:next w:val="style16"/>
    <w:rPr>
      <w:rFonts w:ascii="Cambria" w:cs="Cambria" w:hAnsi="Cambria"/>
      <w:b/>
      <w:bCs/>
      <w:color w:val="365F91"/>
      <w:sz w:val="28"/>
      <w:szCs w:val="28"/>
      <w:lang w:eastAsia="en-US"/>
    </w:rPr>
  </w:style>
  <w:style w:styleId="style17" w:type="character">
    <w:name w:val="Balloon Text Char"/>
    <w:basedOn w:val="style15"/>
    <w:next w:val="style17"/>
    <w:rPr>
      <w:rFonts w:ascii="Arial" w:cs="" w:hAnsi="Arial"/>
      <w:sz w:val="16"/>
      <w:szCs w:val="16"/>
    </w:rPr>
  </w:style>
  <w:style w:styleId="style18" w:type="character">
    <w:name w:val="Header Char"/>
    <w:basedOn w:val="style15"/>
    <w:next w:val="style18"/>
    <w:rPr/>
  </w:style>
  <w:style w:styleId="style19" w:type="character">
    <w:name w:val="Footer Char"/>
    <w:basedOn w:val="style15"/>
    <w:next w:val="style19"/>
    <w:rPr/>
  </w:style>
  <w:style w:styleId="style20" w:type="character">
    <w:name w:val="ListLabel 1"/>
    <w:next w:val="style20"/>
    <w:rPr>
      <w:rFonts w:cs="Times New Roman" w:eastAsia="Times New Roman"/>
    </w:rPr>
  </w:style>
  <w:style w:styleId="style21" w:type="character">
    <w:name w:val="ListLabel 2"/>
    <w:next w:val="style21"/>
    <w:rPr>
      <w:rFonts w:cs="Courier New"/>
    </w:rPr>
  </w:style>
  <w:style w:styleId="style22" w:type="character">
    <w:name w:val="ListLabel 3"/>
    <w:next w:val="style22"/>
    <w:rPr>
      <w:sz w:val="20"/>
      <w:szCs w:val="22"/>
    </w:rPr>
  </w:style>
  <w:style w:styleId="style23" w:type="character">
    <w:name w:val="ListLabel 4"/>
    <w:next w:val="style23"/>
    <w:rPr>
      <w:b w:val="false"/>
    </w:rPr>
  </w:style>
  <w:style w:styleId="style24" w:type="character">
    <w:name w:val="ListLabel 5"/>
    <w:next w:val="style24"/>
    <w:rPr>
      <w:rFonts w:cs="Century"/>
    </w:rPr>
  </w:style>
  <w:style w:styleId="style25" w:type="paragraph">
    <w:name w:val="Tajuk"/>
    <w:basedOn w:val="style0"/>
    <w:next w:val="style26"/>
    <w:pPr>
      <w:keepNext/>
      <w:tabs>
        <w:tab w:leader="none" w:pos="4513" w:val="center"/>
        <w:tab w:leader="none" w:pos="9026" w:val="right"/>
      </w:tabs>
      <w:spacing w:after="120" w:before="240"/>
    </w:pPr>
    <w:rPr>
      <w:rFonts w:ascii="Arial" w:cs="Lohit Hindi" w:eastAsia="Droid Sans" w:hAnsi="Arial"/>
      <w:sz w:val="28"/>
      <w:szCs w:val="28"/>
    </w:rPr>
  </w:style>
  <w:style w:styleId="style26" w:type="paragraph">
    <w:name w:val="Teks tubuh"/>
    <w:basedOn w:val="style0"/>
    <w:next w:val="style26"/>
    <w:pPr>
      <w:spacing w:after="120" w:before="0"/>
    </w:pPr>
    <w:rPr/>
  </w:style>
  <w:style w:styleId="style27" w:type="paragraph">
    <w:name w:val="Senarai"/>
    <w:basedOn w:val="style26"/>
    <w:next w:val="style27"/>
    <w:pPr/>
    <w:rPr>
      <w:rFonts w:cs="Lohit Hindi"/>
    </w:rPr>
  </w:style>
  <w:style w:styleId="style28" w:type="paragraph">
    <w:name w:val="Kapsi"/>
    <w:basedOn w:val="style0"/>
    <w:next w:val="style28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9" w:type="paragraph">
    <w:name w:val="Indeks"/>
    <w:basedOn w:val="style0"/>
    <w:next w:val="style29"/>
    <w:pPr>
      <w:suppressLineNumbers/>
    </w:pPr>
    <w:rPr>
      <w:rFonts w:cs="Lohit Hindi"/>
    </w:rPr>
  </w:style>
  <w:style w:styleId="style30" w:type="paragraph">
    <w:name w:val="List Paragraph"/>
    <w:basedOn w:val="style0"/>
    <w:next w:val="style30"/>
    <w:pPr>
      <w:ind w:hanging="0" w:left="840" w:right="0"/>
    </w:pPr>
    <w:rPr/>
  </w:style>
  <w:style w:styleId="style31" w:type="paragraph">
    <w:name w:val="No Spacing"/>
    <w:next w:val="style31"/>
    <w:pPr>
      <w:widowControl/>
      <w:tabs>
        <w:tab w:leader="none" w:pos="840" w:val="left"/>
      </w:tabs>
      <w:suppressAutoHyphens w:val="true"/>
    </w:pPr>
    <w:rPr>
      <w:rFonts w:ascii="Times New Roman" w:cs="Times New Roman" w:eastAsia="Droid Sans" w:hAnsi="Times New Roman"/>
      <w:color w:val="auto"/>
      <w:sz w:val="24"/>
      <w:szCs w:val="24"/>
      <w:lang w:bidi="ar-SA" w:eastAsia="en-US" w:val="en-US"/>
    </w:rPr>
  </w:style>
  <w:style w:styleId="style32" w:type="paragraph">
    <w:name w:val="Balloon Text"/>
    <w:basedOn w:val="style0"/>
    <w:next w:val="style32"/>
    <w:pPr/>
    <w:rPr>
      <w:rFonts w:ascii="Arial" w:cs="" w:hAnsi="Arial"/>
      <w:sz w:val="16"/>
      <w:szCs w:val="16"/>
    </w:rPr>
  </w:style>
  <w:style w:styleId="style33" w:type="paragraph">
    <w:name w:val="homejudul"/>
    <w:basedOn w:val="style0"/>
    <w:next w:val="style33"/>
    <w:pPr>
      <w:widowControl/>
      <w:spacing w:after="28" w:before="28"/>
      <w:jc w:val="left"/>
    </w:pPr>
    <w:rPr>
      <w:rFonts w:ascii="Arial Unicode MS" w:cs="Arial Unicode MS" w:eastAsia="Arial Unicode MS" w:hAnsi="Arial Unicode MS"/>
      <w:sz w:val="24"/>
      <w:szCs w:val="24"/>
      <w:lang w:eastAsia="en-US" w:val="en-GB"/>
    </w:rPr>
  </w:style>
  <w:style w:styleId="style34" w:type="paragraph">
    <w:name w:val="Catatan Kaki"/>
    <w:basedOn w:val="style0"/>
    <w:next w:val="style34"/>
    <w:pPr>
      <w:suppressLineNumbers/>
      <w:tabs>
        <w:tab w:leader="none" w:pos="4852" w:val="center"/>
        <w:tab w:leader="none" w:pos="9365" w:val="right"/>
      </w:tabs>
      <w:ind w:hanging="339" w:left="339" w:right="0"/>
    </w:pPr>
    <w:rPr>
      <w:sz w:val="20"/>
      <w:szCs w:val="20"/>
    </w:rPr>
  </w:style>
  <w:style w:styleId="style35" w:type="paragraph">
    <w:name w:val="Isi Bingkai"/>
    <w:basedOn w:val="style26"/>
    <w:next w:val="style35"/>
    <w:pPr/>
    <w:rPr/>
  </w:style>
  <w:style w:styleId="style36" w:type="paragraph">
    <w:name w:val="Catatan Kaki"/>
    <w:basedOn w:val="style0"/>
    <w:next w:val="style36"/>
    <w:pPr>
      <w:suppressLineNumbers/>
      <w:tabs>
        <w:tab w:leader="none" w:pos="4819" w:val="center"/>
        <w:tab w:leader="none" w:pos="9638" w:val="right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emf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2013-09-24T03:31:00.00Z</dcterms:created>
  <dc:creator>Daeng paroka</dc:creator>
  <cp:lastModifiedBy>SONY</cp:lastModifiedBy>
  <cp:lastPrinted>2010-10-18T06:36:00.00Z</cp:lastPrinted>
  <dcterms:modified xsi:type="dcterms:W3CDTF">2013-10-01T03:01:00.00Z</dcterms:modified>
  <cp:revision>60</cp:revision>
</cp:coreProperties>
</file>