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906" w:rsidRDefault="002E4F1F" w:rsidP="002E4F1F">
      <w:pPr>
        <w:pStyle w:val="Heading1"/>
      </w:pPr>
      <w:r>
        <w:t xml:space="preserve">Cybersecurity </w:t>
      </w:r>
      <w:r w:rsidR="00E04D81">
        <w:t>Governance, Risk</w:t>
      </w:r>
      <w:r w:rsidR="00F855AA">
        <w:t xml:space="preserve"> and Standard</w:t>
      </w:r>
    </w:p>
    <w:p w:rsidR="00F855AA" w:rsidRDefault="00F855AA" w:rsidP="00F855AA"/>
    <w:p w:rsidR="00F855AA" w:rsidRDefault="00F855AA" w:rsidP="00F855AA">
      <w:r>
        <w:t xml:space="preserve">Cybersecurity </w:t>
      </w:r>
      <w:r w:rsidR="00373209">
        <w:t xml:space="preserve">as part of information security will </w:t>
      </w:r>
      <w:r>
        <w:t xml:space="preserve">continue to increase a serious risk to </w:t>
      </w:r>
      <w:r w:rsidR="00E04D81">
        <w:t>society with interconnected network. The convergent game changer are ubiquitous broadband, IT-centric business and society, and social stratification of IT skills. Threat, vulnerability and cybersecurity risk</w:t>
      </w:r>
      <w:r w:rsidR="00777646">
        <w:t xml:space="preserve"> must be identified to design appropriate control for the corresponding risk universe and scenarios. </w:t>
      </w:r>
      <w:r w:rsidR="00EE18B8">
        <w:t>Risk and c</w:t>
      </w:r>
      <w:r w:rsidR="00777646">
        <w:t>ontrol categorization</w:t>
      </w:r>
      <w:r w:rsidR="00EE18B8">
        <w:t xml:space="preserve"> will ease the design and implementation of cybersecurity control. </w:t>
      </w:r>
      <w:r w:rsidR="00373209">
        <w:t xml:space="preserve">The comprehension of organizational control, social control, technical control and process controls will </w:t>
      </w:r>
      <w:r w:rsidR="00F50922">
        <w:t>help</w:t>
      </w:r>
      <w:r w:rsidR="00373209">
        <w:t xml:space="preserve"> control design and increase control effectiveness. </w:t>
      </w:r>
      <w:r w:rsidR="00EE18B8">
        <w:t>Harmonized or unified internal cont</w:t>
      </w:r>
      <w:r w:rsidR="00373209">
        <w:t>rol framework will be discussed.</w:t>
      </w:r>
    </w:p>
    <w:p w:rsidR="00F50922" w:rsidRDefault="00F50922" w:rsidP="00F855AA"/>
    <w:p w:rsidR="00F50922" w:rsidRDefault="00F50922" w:rsidP="00F855AA"/>
    <w:p w:rsidR="00F50922" w:rsidRDefault="00F50922" w:rsidP="00F855AA"/>
    <w:p w:rsidR="00F50922" w:rsidRDefault="00F50922" w:rsidP="00F50922">
      <w:pPr>
        <w:pStyle w:val="Heading1"/>
      </w:pPr>
      <w:r>
        <w:t xml:space="preserve">Sarwono Sutikno, </w:t>
      </w:r>
      <w:proofErr w:type="spellStart"/>
      <w:proofErr w:type="gramStart"/>
      <w:r>
        <w:t>Dr.Eng</w:t>
      </w:r>
      <w:proofErr w:type="spellEnd"/>
      <w:r>
        <w:t>.,</w:t>
      </w:r>
      <w:proofErr w:type="gramEnd"/>
      <w:r w:rsidR="00796660">
        <w:t xml:space="preserve"> </w:t>
      </w:r>
      <w:r>
        <w:t>CISA,</w:t>
      </w:r>
      <w:r w:rsidR="00796660">
        <w:t xml:space="preserve"> </w:t>
      </w:r>
      <w:r>
        <w:t>CISSP,</w:t>
      </w:r>
      <w:r w:rsidR="00796660">
        <w:t xml:space="preserve"> </w:t>
      </w:r>
      <w:r>
        <w:t>CISM</w:t>
      </w:r>
    </w:p>
    <w:p w:rsidR="00F50922" w:rsidRPr="00F50922" w:rsidRDefault="00F50922" w:rsidP="00F50922">
      <w:r>
        <w:t xml:space="preserve">Sarwono Sutikno received M.Eng and Dr.Eng degrees in Integrated System, Electrical and Information Engineering, Tokyo Institute of Technology. At present, he is associate professor at School of Electrical </w:t>
      </w:r>
      <w:r w:rsidR="00796660">
        <w:t>Engineering</w:t>
      </w:r>
      <w:r>
        <w:t xml:space="preserve"> and Informatics, Institut Teknologi Bandung at Bandung, Indonesia. He also appointed as ISACA Cybersecurity Nexus Liaison for Indonesia since 2014</w:t>
      </w:r>
      <w:r w:rsidR="00796660">
        <w:t>, SME for Information Security Standard for ISO</w:t>
      </w:r>
      <w:r>
        <w:t xml:space="preserve"> </w:t>
      </w:r>
      <w:bookmarkStart w:id="0" w:name="_GoBack"/>
      <w:bookmarkEnd w:id="0"/>
      <w:r>
        <w:t>and ISACA Academic Advocate since 2007</w:t>
      </w:r>
      <w:r w:rsidR="00796660">
        <w:t>. He is a member of IEEE, ISACA and ISC</w:t>
      </w:r>
      <w:r w:rsidR="00796660" w:rsidRPr="005B2E4E">
        <w:rPr>
          <w:vertAlign w:val="superscript"/>
        </w:rPr>
        <w:t>2</w:t>
      </w:r>
      <w:r w:rsidR="00796660">
        <w:t>. He is a member of information technology technical committee at national program on standardization at National Standard Body. He received (ISC</w:t>
      </w:r>
      <w:proofErr w:type="gramStart"/>
      <w:r w:rsidR="00796660">
        <w:t>)</w:t>
      </w:r>
      <w:r w:rsidR="00796660" w:rsidRPr="005B2E4E">
        <w:rPr>
          <w:vertAlign w:val="superscript"/>
        </w:rPr>
        <w:t>2</w:t>
      </w:r>
      <w:proofErr w:type="gramEnd"/>
      <w:r w:rsidR="00796660">
        <w:t xml:space="preserve"> Asia-Pacific Information Security Leadership Achievements (ISLA) 2011 – Senior Information Security Professional Award.</w:t>
      </w:r>
      <w:r>
        <w:t xml:space="preserve"> </w:t>
      </w:r>
    </w:p>
    <w:p w:rsidR="002E4F1F" w:rsidRDefault="002E4F1F" w:rsidP="002E4F1F"/>
    <w:p w:rsidR="002E4F1F" w:rsidRPr="002E4F1F" w:rsidRDefault="002E4F1F" w:rsidP="002E4F1F"/>
    <w:p w:rsidR="002E4F1F" w:rsidRDefault="002E4F1F"/>
    <w:p w:rsidR="002E4F1F" w:rsidRDefault="002E4F1F"/>
    <w:sectPr w:rsidR="002E4F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F1F"/>
    <w:rsid w:val="002E4F1F"/>
    <w:rsid w:val="00373209"/>
    <w:rsid w:val="005B2E4E"/>
    <w:rsid w:val="00636906"/>
    <w:rsid w:val="00777646"/>
    <w:rsid w:val="00796660"/>
    <w:rsid w:val="00E04D81"/>
    <w:rsid w:val="00EE18B8"/>
    <w:rsid w:val="00F50922"/>
    <w:rsid w:val="00F8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3ACB4-EC79-4621-9B23-A5FF9FF8C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arw_000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Sarwono Sutikno</dc:creator>
  <cp:keywords/>
  <dc:description/>
  <cp:lastModifiedBy>Sarwono Sutikno</cp:lastModifiedBy>
  <cp:revision>2</cp:revision>
  <dcterms:created xsi:type="dcterms:W3CDTF">2014-11-23T02:13:00Z</dcterms:created>
  <dcterms:modified xsi:type="dcterms:W3CDTF">2014-11-23T02:13:00Z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