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AB38" w14:textId="77777777" w:rsidR="00C97B12" w:rsidRPr="0060761C" w:rsidRDefault="00C97B12" w:rsidP="00C97B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d-ID"/>
        </w:rPr>
      </w:pPr>
      <w:bookmarkStart w:id="0" w:name="_Hlk91265165"/>
      <w:r w:rsidRPr="00607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d-ID"/>
        </w:rPr>
        <w:t>MAKALAH</w:t>
      </w:r>
    </w:p>
    <w:p w14:paraId="54E857A3" w14:textId="77777777" w:rsidR="00C97B12" w:rsidRPr="0060761C" w:rsidRDefault="00C97B12" w:rsidP="00C97B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d-ID"/>
        </w:rPr>
      </w:pPr>
      <w:r w:rsidRPr="00607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d-ID"/>
        </w:rPr>
        <w:t>ETIKA PROFESI</w:t>
      </w:r>
    </w:p>
    <w:p w14:paraId="7076EF50" w14:textId="25F580D0" w:rsidR="00C97B12" w:rsidRPr="00E17651" w:rsidRDefault="00C97B12" w:rsidP="00C97B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id-ID" w:eastAsia="id-ID"/>
        </w:rPr>
      </w:pPr>
      <w:r w:rsidRPr="00607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d-ID"/>
        </w:rPr>
        <w:t xml:space="preserve">TEKNISI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id-ID" w:eastAsia="id-ID"/>
        </w:rPr>
        <w:t xml:space="preserve">YANG </w:t>
      </w:r>
      <w:r w:rsidRPr="00607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d-ID"/>
        </w:rPr>
        <w:t>BEKERJA DI PT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id-ID" w:eastAsia="id-ID"/>
        </w:rPr>
        <w:t xml:space="preserve"> </w:t>
      </w:r>
      <w:r w:rsidR="00E17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id-ID" w:eastAsia="id-ID"/>
        </w:rPr>
        <w:t>PLN PERSERO</w:t>
      </w:r>
    </w:p>
    <w:p w14:paraId="1DC7CDDF" w14:textId="77777777" w:rsidR="00C97B12" w:rsidRPr="0060761C" w:rsidRDefault="00C97B12" w:rsidP="00C97B12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d-ID"/>
        </w:rPr>
      </w:pPr>
    </w:p>
    <w:p w14:paraId="15319697" w14:textId="77777777" w:rsidR="00C97B12" w:rsidRPr="0060761C" w:rsidRDefault="00C97B12" w:rsidP="00C97B12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d-ID"/>
        </w:rPr>
      </w:pPr>
    </w:p>
    <w:p w14:paraId="2A6AE9A3" w14:textId="77777777" w:rsidR="00C97B12" w:rsidRDefault="00C97B12" w:rsidP="00C97B12">
      <w:pPr>
        <w:jc w:val="center"/>
        <w:rPr>
          <w:sz w:val="24"/>
          <w:szCs w:val="24"/>
        </w:rPr>
      </w:pPr>
      <w:r w:rsidRPr="0060761C">
        <w:rPr>
          <w:noProof/>
          <w:sz w:val="24"/>
          <w:szCs w:val="24"/>
        </w:rPr>
        <w:drawing>
          <wp:inline distT="0" distB="0" distL="0" distR="0" wp14:anchorId="508D56FA" wp14:editId="594E958D">
            <wp:extent cx="2130443" cy="2152650"/>
            <wp:effectExtent l="19050" t="0" r="3157" b="0"/>
            <wp:docPr id="1" name="Picture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835" cy="215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1D054" w14:textId="77777777" w:rsidR="00C97B12" w:rsidRPr="0060761C" w:rsidRDefault="00C97B12" w:rsidP="00C97B12">
      <w:pPr>
        <w:jc w:val="center"/>
        <w:rPr>
          <w:sz w:val="24"/>
          <w:szCs w:val="24"/>
        </w:rPr>
      </w:pPr>
    </w:p>
    <w:p w14:paraId="0EF2169D" w14:textId="77777777" w:rsidR="00C97B12" w:rsidRPr="0060761C" w:rsidRDefault="00C97B12" w:rsidP="00C97B12">
      <w:pPr>
        <w:tabs>
          <w:tab w:val="left" w:pos="141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785A2E51" w14:textId="77777777" w:rsidR="00C97B12" w:rsidRPr="0036599F" w:rsidRDefault="00C97B12" w:rsidP="00C97B12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id-ID"/>
        </w:rPr>
      </w:pPr>
      <w:r w:rsidRPr="0036599F">
        <w:rPr>
          <w:rFonts w:ascii="Times New Roman" w:hAnsi="Times New Roman" w:cs="Times New Roman"/>
          <w:b/>
          <w:iCs/>
          <w:sz w:val="24"/>
          <w:szCs w:val="24"/>
          <w:lang w:val="id-ID"/>
        </w:rPr>
        <w:t>DISUSUN OLEH :</w:t>
      </w:r>
    </w:p>
    <w:p w14:paraId="36AFDCDA" w14:textId="244DCDFA" w:rsidR="00C97B12" w:rsidRPr="00C7358D" w:rsidRDefault="00C97B12" w:rsidP="00C97B12">
      <w:pPr>
        <w:rPr>
          <w:rFonts w:ascii="Times New Roman" w:hAnsi="Times New Roman" w:cs="Times New Roman"/>
          <w:b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36599F">
        <w:rPr>
          <w:rFonts w:ascii="Times New Roman" w:hAnsi="Times New Roman" w:cs="Times New Roman"/>
          <w:b/>
          <w:iCs/>
          <w:sz w:val="24"/>
          <w:szCs w:val="24"/>
        </w:rPr>
        <w:t xml:space="preserve">NAMA                           :      </w:t>
      </w:r>
      <w:r>
        <w:rPr>
          <w:rFonts w:ascii="Times New Roman" w:hAnsi="Times New Roman" w:cs="Times New Roman"/>
          <w:b/>
          <w:iCs/>
          <w:sz w:val="24"/>
          <w:szCs w:val="24"/>
          <w:lang w:val="id-ID"/>
        </w:rPr>
        <w:t xml:space="preserve">  </w:t>
      </w:r>
      <w:r w:rsidR="00C7358D">
        <w:rPr>
          <w:rFonts w:ascii="Times New Roman" w:hAnsi="Times New Roman" w:cs="Times New Roman"/>
          <w:b/>
          <w:iCs/>
          <w:sz w:val="24"/>
          <w:szCs w:val="24"/>
          <w:lang w:val="id-ID"/>
        </w:rPr>
        <w:t>CARLES PRIPAN GUNAWAN</w:t>
      </w:r>
    </w:p>
    <w:p w14:paraId="13B861C1" w14:textId="5868CDD1" w:rsidR="00C97B12" w:rsidRPr="00C7358D" w:rsidRDefault="00C97B12" w:rsidP="00C97B12">
      <w:pPr>
        <w:rPr>
          <w:rFonts w:ascii="Times New Roman" w:hAnsi="Times New Roman" w:cs="Times New Roman"/>
          <w:b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36599F">
        <w:rPr>
          <w:rFonts w:ascii="Times New Roman" w:hAnsi="Times New Roman" w:cs="Times New Roman"/>
          <w:b/>
          <w:iCs/>
          <w:sz w:val="24"/>
          <w:szCs w:val="24"/>
        </w:rPr>
        <w:t>STAMBUK                   :        616050720000</w:t>
      </w:r>
      <w:r w:rsidR="00C7358D">
        <w:rPr>
          <w:rFonts w:ascii="Times New Roman" w:hAnsi="Times New Roman" w:cs="Times New Roman"/>
          <w:b/>
          <w:iCs/>
          <w:sz w:val="24"/>
          <w:szCs w:val="24"/>
          <w:lang w:val="id-ID"/>
        </w:rPr>
        <w:t>4</w:t>
      </w:r>
    </w:p>
    <w:p w14:paraId="238AD253" w14:textId="7F2A8CCA" w:rsidR="00C97B12" w:rsidRPr="00C7358D" w:rsidRDefault="00C97B12" w:rsidP="00C97B12">
      <w:pPr>
        <w:rPr>
          <w:rFonts w:ascii="Times New Roman" w:hAnsi="Times New Roman" w:cs="Times New Roman"/>
          <w:b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36599F">
        <w:rPr>
          <w:rFonts w:ascii="Times New Roman" w:hAnsi="Times New Roman" w:cs="Times New Roman"/>
          <w:b/>
          <w:iCs/>
          <w:sz w:val="24"/>
          <w:szCs w:val="24"/>
        </w:rPr>
        <w:t xml:space="preserve">NAMA                         </w:t>
      </w:r>
      <w:r>
        <w:rPr>
          <w:rFonts w:ascii="Times New Roman" w:hAnsi="Times New Roman" w:cs="Times New Roman"/>
          <w:b/>
          <w:iCs/>
          <w:sz w:val="24"/>
          <w:szCs w:val="24"/>
          <w:lang w:val="id-ID"/>
        </w:rPr>
        <w:t xml:space="preserve"> </w:t>
      </w:r>
      <w:r w:rsidRPr="0036599F">
        <w:rPr>
          <w:rFonts w:ascii="Times New Roman" w:hAnsi="Times New Roman" w:cs="Times New Roman"/>
          <w:b/>
          <w:iCs/>
          <w:sz w:val="24"/>
          <w:szCs w:val="24"/>
        </w:rPr>
        <w:t xml:space="preserve"> :        </w:t>
      </w:r>
      <w:r w:rsidR="00C7358D">
        <w:rPr>
          <w:rFonts w:ascii="Times New Roman" w:hAnsi="Times New Roman" w:cs="Times New Roman"/>
          <w:b/>
          <w:iCs/>
          <w:sz w:val="24"/>
          <w:szCs w:val="24"/>
          <w:lang w:val="id-ID"/>
        </w:rPr>
        <w:t>YEHUDA MAJESTY</w:t>
      </w:r>
    </w:p>
    <w:p w14:paraId="1FB3903F" w14:textId="46764AAD" w:rsidR="00C97B12" w:rsidRPr="00C7358D" w:rsidRDefault="00C97B12" w:rsidP="00C97B12">
      <w:pPr>
        <w:rPr>
          <w:rFonts w:ascii="Times New Roman" w:hAnsi="Times New Roman" w:cs="Times New Roman"/>
          <w:b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36599F">
        <w:rPr>
          <w:rFonts w:ascii="Times New Roman" w:hAnsi="Times New Roman" w:cs="Times New Roman"/>
          <w:b/>
          <w:iCs/>
          <w:sz w:val="24"/>
          <w:szCs w:val="24"/>
        </w:rPr>
        <w:t xml:space="preserve">STAMBUK                 </w:t>
      </w:r>
      <w:r>
        <w:rPr>
          <w:rFonts w:ascii="Times New Roman" w:hAnsi="Times New Roman" w:cs="Times New Roman"/>
          <w:b/>
          <w:iCs/>
          <w:sz w:val="24"/>
          <w:szCs w:val="24"/>
          <w:lang w:val="id-ID"/>
        </w:rPr>
        <w:t xml:space="preserve"> </w:t>
      </w:r>
      <w:r w:rsidRPr="0036599F">
        <w:rPr>
          <w:rFonts w:ascii="Times New Roman" w:hAnsi="Times New Roman" w:cs="Times New Roman"/>
          <w:b/>
          <w:iCs/>
          <w:sz w:val="24"/>
          <w:szCs w:val="24"/>
        </w:rPr>
        <w:t xml:space="preserve"> :        61605072000</w:t>
      </w:r>
      <w:r w:rsidR="00C7358D">
        <w:rPr>
          <w:rFonts w:ascii="Times New Roman" w:hAnsi="Times New Roman" w:cs="Times New Roman"/>
          <w:b/>
          <w:iCs/>
          <w:sz w:val="24"/>
          <w:szCs w:val="24"/>
          <w:lang w:val="id-ID"/>
        </w:rPr>
        <w:t>21</w:t>
      </w:r>
    </w:p>
    <w:p w14:paraId="46B18F69" w14:textId="77777777" w:rsidR="00C97B12" w:rsidRPr="0036599F" w:rsidRDefault="00C97B12" w:rsidP="00C97B1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24D796C6" w14:textId="77777777" w:rsidR="00C97B12" w:rsidRDefault="00C97B12" w:rsidP="00C97B12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id-ID"/>
        </w:rPr>
      </w:pPr>
      <w:r w:rsidRPr="0036599F">
        <w:rPr>
          <w:rFonts w:ascii="Times New Roman" w:hAnsi="Times New Roman" w:cs="Times New Roman"/>
          <w:b/>
          <w:iCs/>
          <w:sz w:val="24"/>
          <w:szCs w:val="24"/>
          <w:lang w:val="id-ID"/>
        </w:rPr>
        <w:t>FAKULTAS TEKNIK</w:t>
      </w:r>
    </w:p>
    <w:p w14:paraId="7DBFE56B" w14:textId="77777777" w:rsidR="00C97B12" w:rsidRPr="0036599F" w:rsidRDefault="00C97B12" w:rsidP="00C97B1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id-ID"/>
        </w:rPr>
        <w:t>PROGRAM STUDI TEKNIK</w:t>
      </w:r>
      <w:r w:rsidRPr="0036599F">
        <w:rPr>
          <w:rFonts w:ascii="Times New Roman" w:hAnsi="Times New Roman" w:cs="Times New Roman"/>
          <w:b/>
          <w:iCs/>
          <w:sz w:val="24"/>
          <w:szCs w:val="24"/>
          <w:lang w:val="id-ID"/>
        </w:rPr>
        <w:t xml:space="preserve"> ELEKTRO</w:t>
      </w:r>
    </w:p>
    <w:p w14:paraId="45D1429D" w14:textId="77777777" w:rsidR="00C97B12" w:rsidRPr="0036599F" w:rsidRDefault="00C97B12" w:rsidP="00C97B12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id-ID"/>
        </w:rPr>
      </w:pPr>
      <w:r w:rsidRPr="0036599F">
        <w:rPr>
          <w:rFonts w:ascii="Times New Roman" w:hAnsi="Times New Roman" w:cs="Times New Roman"/>
          <w:b/>
          <w:iCs/>
          <w:sz w:val="24"/>
          <w:szCs w:val="24"/>
          <w:lang w:val="id-ID"/>
        </w:rPr>
        <w:t>UNIVERSITAS KRISTEN INDONESIA PAULUS</w:t>
      </w:r>
    </w:p>
    <w:p w14:paraId="07F56DE9" w14:textId="77777777" w:rsidR="00C97B12" w:rsidRPr="0036599F" w:rsidRDefault="00C97B12" w:rsidP="00C97B12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id-ID"/>
        </w:rPr>
      </w:pPr>
      <w:r w:rsidRPr="0036599F">
        <w:rPr>
          <w:rFonts w:ascii="Times New Roman" w:hAnsi="Times New Roman" w:cs="Times New Roman"/>
          <w:b/>
          <w:iCs/>
          <w:sz w:val="24"/>
          <w:szCs w:val="24"/>
          <w:lang w:val="id-ID"/>
        </w:rPr>
        <w:t>MAKASSAR</w:t>
      </w:r>
    </w:p>
    <w:p w14:paraId="6D863432" w14:textId="77777777" w:rsidR="00C97B12" w:rsidRDefault="00C97B12" w:rsidP="00C97B1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6599F">
        <w:rPr>
          <w:rFonts w:ascii="Times New Roman" w:hAnsi="Times New Roman" w:cs="Times New Roman"/>
          <w:b/>
          <w:iCs/>
          <w:sz w:val="24"/>
          <w:szCs w:val="24"/>
          <w:lang w:val="id-ID"/>
        </w:rPr>
        <w:t>20</w:t>
      </w:r>
      <w:r w:rsidRPr="0036599F">
        <w:rPr>
          <w:rFonts w:ascii="Times New Roman" w:hAnsi="Times New Roman" w:cs="Times New Roman"/>
          <w:b/>
          <w:iCs/>
          <w:sz w:val="24"/>
          <w:szCs w:val="24"/>
        </w:rPr>
        <w:t>21</w:t>
      </w:r>
    </w:p>
    <w:p w14:paraId="49675BD8" w14:textId="06BDF7EC" w:rsidR="00F40FAC" w:rsidRPr="000026F5" w:rsidRDefault="000026F5" w:rsidP="00F40FAC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ab/>
      </w:r>
      <w:r w:rsidR="00F468B1" w:rsidRPr="006B480A">
        <w:rPr>
          <w:rFonts w:ascii="Times New Roman" w:hAnsi="Times New Roman" w:cs="Times New Roman"/>
          <w:sz w:val="24"/>
          <w:szCs w:val="24"/>
        </w:rPr>
        <w:t xml:space="preserve">Etika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watak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profesinya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. Etika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14C7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digelutinya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mengemban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468B1" w:rsidRPr="006B480A"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 w:rsidR="00F468B1" w:rsidRPr="006B480A">
        <w:rPr>
          <w:rFonts w:ascii="Times New Roman" w:hAnsi="Times New Roman" w:cs="Times New Roman"/>
          <w:sz w:val="24"/>
          <w:szCs w:val="24"/>
        </w:rPr>
        <w:t>.</w:t>
      </w:r>
    </w:p>
    <w:p w14:paraId="2715E9BB" w14:textId="77777777" w:rsidR="00D972C8" w:rsidRPr="00D972C8" w:rsidRDefault="00F40FAC" w:rsidP="00D972C8">
      <w:pPr>
        <w:numPr>
          <w:ilvl w:val="1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End w:id="0"/>
      <w:r w:rsidR="00D972C8" w:rsidRPr="00D972C8">
        <w:rPr>
          <w:rFonts w:ascii="Times New Roman" w:hAnsi="Times New Roman" w:cs="Times New Roman"/>
          <w:b/>
          <w:sz w:val="24"/>
          <w:szCs w:val="24"/>
        </w:rPr>
        <w:t xml:space="preserve">Kode </w:t>
      </w:r>
      <w:proofErr w:type="spellStart"/>
      <w:r w:rsidR="00D972C8" w:rsidRPr="00D972C8">
        <w:rPr>
          <w:rFonts w:ascii="Times New Roman" w:hAnsi="Times New Roman" w:cs="Times New Roman"/>
          <w:b/>
          <w:sz w:val="24"/>
          <w:szCs w:val="24"/>
        </w:rPr>
        <w:t>Etik</w:t>
      </w:r>
      <w:proofErr w:type="spellEnd"/>
      <w:r w:rsidR="00D972C8" w:rsidRPr="00D97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72C8" w:rsidRPr="00D972C8">
        <w:rPr>
          <w:rFonts w:ascii="Times New Roman" w:hAnsi="Times New Roman" w:cs="Times New Roman"/>
          <w:b/>
          <w:sz w:val="24"/>
          <w:szCs w:val="24"/>
        </w:rPr>
        <w:t>Profesi</w:t>
      </w:r>
      <w:proofErr w:type="spellEnd"/>
      <w:r w:rsidR="00D972C8" w:rsidRPr="00D972C8">
        <w:rPr>
          <w:rFonts w:ascii="Times New Roman" w:hAnsi="Times New Roman" w:cs="Times New Roman"/>
          <w:b/>
          <w:sz w:val="24"/>
          <w:szCs w:val="24"/>
        </w:rPr>
        <w:t xml:space="preserve"> PT. PLN (Persero) APD Makassar yang </w:t>
      </w:r>
      <w:proofErr w:type="spellStart"/>
      <w:r w:rsidR="00D972C8" w:rsidRPr="00D972C8">
        <w:rPr>
          <w:rFonts w:ascii="Times New Roman" w:hAnsi="Times New Roman" w:cs="Times New Roman"/>
          <w:b/>
          <w:sz w:val="24"/>
          <w:szCs w:val="24"/>
        </w:rPr>
        <w:t>Bersifat</w:t>
      </w:r>
      <w:proofErr w:type="spellEnd"/>
      <w:r w:rsidR="00D972C8" w:rsidRPr="00D97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72C8" w:rsidRPr="00D972C8">
        <w:rPr>
          <w:rFonts w:ascii="Times New Roman" w:hAnsi="Times New Roman" w:cs="Times New Roman"/>
          <w:b/>
          <w:sz w:val="24"/>
          <w:szCs w:val="24"/>
        </w:rPr>
        <w:t>Larangan</w:t>
      </w:r>
      <w:proofErr w:type="spellEnd"/>
    </w:p>
    <w:p w14:paraId="0EB479E9" w14:textId="77777777" w:rsidR="00D972C8" w:rsidRPr="00D972C8" w:rsidRDefault="00D972C8" w:rsidP="00D972C8">
      <w:pPr>
        <w:numPr>
          <w:ilvl w:val="2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72C8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 w:rsidRPr="00D972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B5A45B" w14:textId="77777777" w:rsidR="00D972C8" w:rsidRPr="00D972C8" w:rsidRDefault="00D972C8" w:rsidP="00D972C8">
      <w:pPr>
        <w:numPr>
          <w:ilvl w:val="4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 Health Safety and Environment (HSE)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>.</w:t>
      </w:r>
    </w:p>
    <w:p w14:paraId="00671612" w14:textId="77777777" w:rsidR="00D972C8" w:rsidRPr="00D972C8" w:rsidRDefault="00D972C8" w:rsidP="00D972C8">
      <w:pPr>
        <w:numPr>
          <w:ilvl w:val="4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2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B987E" wp14:editId="0E65CFF3">
                <wp:simplePos x="0" y="0"/>
                <wp:positionH relativeFrom="column">
                  <wp:posOffset>4772025</wp:posOffset>
                </wp:positionH>
                <wp:positionV relativeFrom="paragraph">
                  <wp:posOffset>1330960</wp:posOffset>
                </wp:positionV>
                <wp:extent cx="409575" cy="2667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876DF" w14:textId="3A12B6BF" w:rsidR="00D972C8" w:rsidRPr="006B5029" w:rsidRDefault="00D972C8" w:rsidP="00CA6B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B987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75.75pt;margin-top:104.8pt;width:3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" fillcolor="white [3212]" strokecolor="white [3212]" strokeweight=".5pt">
                <v:textbox>
                  <w:txbxContent>
                    <w:p w14:paraId="5A4876DF" w14:textId="3A12B6BF" w:rsidR="00D972C8" w:rsidRPr="006B5029" w:rsidRDefault="00D972C8" w:rsidP="00CA6BF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Ada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di Perusahaan, juga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domain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penyidikan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>.</w:t>
      </w:r>
      <w:r w:rsidRPr="00D972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72178D" w14:textId="77777777" w:rsidR="00D972C8" w:rsidRPr="00D972C8" w:rsidRDefault="00D972C8" w:rsidP="00D972C8">
      <w:pPr>
        <w:numPr>
          <w:ilvl w:val="4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mendistribusikan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>.</w:t>
      </w:r>
    </w:p>
    <w:p w14:paraId="5AFE6900" w14:textId="77777777" w:rsidR="00D972C8" w:rsidRPr="00D972C8" w:rsidRDefault="00D972C8" w:rsidP="00D972C8">
      <w:pPr>
        <w:numPr>
          <w:ilvl w:val="4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terlarang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>.</w:t>
      </w:r>
    </w:p>
    <w:p w14:paraId="6D0EFCD0" w14:textId="77777777" w:rsidR="00D972C8" w:rsidRPr="00D972C8" w:rsidRDefault="00D972C8" w:rsidP="00D972C8">
      <w:pPr>
        <w:numPr>
          <w:ilvl w:val="4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2C8">
        <w:rPr>
          <w:rFonts w:ascii="Times New Roman" w:hAnsi="Times New Roman" w:cs="Times New Roman"/>
          <w:sz w:val="24"/>
          <w:szCs w:val="24"/>
        </w:rPr>
        <w:t>Lalai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>.</w:t>
      </w:r>
    </w:p>
    <w:p w14:paraId="7305B344" w14:textId="77777777" w:rsidR="00D972C8" w:rsidRPr="00D972C8" w:rsidRDefault="00D972C8" w:rsidP="00D972C8">
      <w:pPr>
        <w:numPr>
          <w:ilvl w:val="4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>.</w:t>
      </w:r>
    </w:p>
    <w:p w14:paraId="3CBB33B6" w14:textId="77777777" w:rsidR="00D972C8" w:rsidRPr="00D972C8" w:rsidRDefault="00D972C8" w:rsidP="00D972C8">
      <w:pPr>
        <w:numPr>
          <w:ilvl w:val="4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kata-kata yang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sopan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>.</w:t>
      </w:r>
    </w:p>
    <w:p w14:paraId="74BB9844" w14:textId="77777777" w:rsidR="00D972C8" w:rsidRPr="00D972C8" w:rsidRDefault="00D972C8" w:rsidP="00D972C8">
      <w:pPr>
        <w:numPr>
          <w:ilvl w:val="4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>.</w:t>
      </w:r>
    </w:p>
    <w:p w14:paraId="5BCD7006" w14:textId="77777777" w:rsidR="00D972C8" w:rsidRPr="00D972C8" w:rsidRDefault="00D972C8" w:rsidP="00D972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F71D0" w14:textId="77777777" w:rsidR="00D972C8" w:rsidRPr="00D972C8" w:rsidRDefault="00D972C8" w:rsidP="00D972C8">
      <w:pPr>
        <w:numPr>
          <w:ilvl w:val="2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72C8"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</w:p>
    <w:p w14:paraId="49CE3E62" w14:textId="77777777" w:rsidR="00D972C8" w:rsidRPr="00D972C8" w:rsidRDefault="00D972C8" w:rsidP="00D972C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Mengendalian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Control Center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di Remote Terminal Unit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sepengetahuan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dispatcher PT. PLN (Persero) APD Makassar.</w:t>
      </w:r>
    </w:p>
    <w:p w14:paraId="083C1F54" w14:textId="77777777" w:rsidR="00D972C8" w:rsidRPr="00D972C8" w:rsidRDefault="00D972C8" w:rsidP="00D972C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sepengetahuan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PT. PLN (Persero) APD Makassar.</w:t>
      </w:r>
    </w:p>
    <w:p w14:paraId="3101CA6B" w14:textId="77777777" w:rsidR="00D972C8" w:rsidRPr="00D972C8" w:rsidRDefault="00D972C8" w:rsidP="00D972C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PT. PLN (Persero) APD Makassar.</w:t>
      </w:r>
    </w:p>
    <w:p w14:paraId="2CBF3BCC" w14:textId="77777777" w:rsidR="00D972C8" w:rsidRPr="00D972C8" w:rsidRDefault="00D972C8" w:rsidP="00D972C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2C8">
        <w:rPr>
          <w:rFonts w:ascii="Times New Roman" w:hAnsi="Times New Roman" w:cs="Times New Roman"/>
          <w:sz w:val="24"/>
          <w:szCs w:val="24"/>
        </w:rPr>
        <w:lastRenderedPageBreak/>
        <w:t>Memalsukan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voucher/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kwitansi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, jam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klaim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penggantian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>.</w:t>
      </w:r>
    </w:p>
    <w:p w14:paraId="3F65BB2E" w14:textId="77777777" w:rsidR="00D972C8" w:rsidRPr="00D972C8" w:rsidRDefault="00D972C8" w:rsidP="00D972C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2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75D43" wp14:editId="30F1D830">
                <wp:simplePos x="0" y="0"/>
                <wp:positionH relativeFrom="column">
                  <wp:posOffset>4791075</wp:posOffset>
                </wp:positionH>
                <wp:positionV relativeFrom="paragraph">
                  <wp:posOffset>786130</wp:posOffset>
                </wp:positionV>
                <wp:extent cx="409575" cy="2667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04E21" w14:textId="7AF984F1" w:rsidR="00D972C8" w:rsidRPr="006B5029" w:rsidRDefault="00D972C8" w:rsidP="00D97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5D43" id="Text Box 14" o:spid="_x0000_s1027" type="#_x0000_t202" style="position:absolute;left:0;text-align:left;margin-left:377.25pt;margin-top:61.9pt;width:32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" fillcolor="white [3212]" strokecolor="white [3212]" strokeweight=".5pt">
                <v:textbox>
                  <w:txbxContent>
                    <w:p w14:paraId="48A04E21" w14:textId="7AF984F1" w:rsidR="00D972C8" w:rsidRPr="006B5029" w:rsidRDefault="00D972C8" w:rsidP="00D972C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menggangu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AA4C9" w14:textId="77777777" w:rsidR="00D972C8" w:rsidRPr="00D972C8" w:rsidRDefault="00D972C8" w:rsidP="00D972C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2C8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bertingkah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menggangu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PT. PLN (Persero) APD Makassar.</w:t>
      </w:r>
    </w:p>
    <w:p w14:paraId="45207B07" w14:textId="77777777" w:rsidR="00D972C8" w:rsidRPr="00D972C8" w:rsidRDefault="00D972C8" w:rsidP="00D972C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sepengetahuan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PT. PLN (Persero) APD Makassar.</w:t>
      </w:r>
    </w:p>
    <w:p w14:paraId="0A1C8460" w14:textId="77777777" w:rsidR="00D972C8" w:rsidRPr="00D972C8" w:rsidRDefault="00D972C8" w:rsidP="00D972C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terlarang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PT. PLN (Persero) APD Makassar.</w:t>
      </w:r>
    </w:p>
    <w:p w14:paraId="030F1FA2" w14:textId="77777777" w:rsidR="00D972C8" w:rsidRPr="00D972C8" w:rsidRDefault="00D972C8" w:rsidP="00D972C8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Menyalakan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72C8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D972C8">
        <w:rPr>
          <w:rFonts w:ascii="Times New Roman" w:hAnsi="Times New Roman" w:cs="Times New Roman"/>
          <w:sz w:val="24"/>
          <w:szCs w:val="24"/>
        </w:rPr>
        <w:t xml:space="preserve"> di area PT. PLN (Persero) APD Makassar.</w:t>
      </w:r>
    </w:p>
    <w:p w14:paraId="4246D5F9" w14:textId="77777777" w:rsidR="00A27AFE" w:rsidRPr="00A27AFE" w:rsidRDefault="00A27AFE" w:rsidP="00A27AFE">
      <w:pPr>
        <w:numPr>
          <w:ilvl w:val="1"/>
          <w:numId w:val="2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</w:pPr>
      <w:r w:rsidRPr="00A27A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d-ID"/>
        </w:rPr>
        <w:t xml:space="preserve">Kode </w:t>
      </w:r>
      <w:r w:rsidRPr="00A27A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  <w:t xml:space="preserve">Etik Profesi </w:t>
      </w:r>
      <w:r w:rsidRPr="00A27A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d-ID"/>
        </w:rPr>
        <w:t xml:space="preserve">PT. PLN (Persero) APD Makassar </w:t>
      </w:r>
      <w:r w:rsidRPr="00A27A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  <w:t>yang bersifat anjuran</w:t>
      </w:r>
    </w:p>
    <w:p w14:paraId="30D9622C" w14:textId="40E39CC6" w:rsidR="00A27AFE" w:rsidRPr="00A27AFE" w:rsidRDefault="00A27AFE" w:rsidP="00CA6BF3">
      <w:pPr>
        <w:numPr>
          <w:ilvl w:val="2"/>
          <w:numId w:val="2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</w:pPr>
      <w:r w:rsidRPr="00A27A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  <w:t>Umum</w:t>
      </w:r>
      <w:r w:rsidRPr="00A27AFE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D791A" wp14:editId="168BA60D">
                <wp:simplePos x="0" y="0"/>
                <wp:positionH relativeFrom="column">
                  <wp:posOffset>4772025</wp:posOffset>
                </wp:positionH>
                <wp:positionV relativeFrom="paragraph">
                  <wp:posOffset>1712595</wp:posOffset>
                </wp:positionV>
                <wp:extent cx="409575" cy="2667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12A8B95" w14:textId="039B2E3F" w:rsidR="00A27AFE" w:rsidRPr="006B5029" w:rsidRDefault="00A27AFE" w:rsidP="00CA6B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791A" id="Text Box 15" o:spid="_x0000_s1028" type="#_x0000_t202" style="position:absolute;left:0;text-align:left;margin-left:375.75pt;margin-top:134.85pt;width:32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" fillcolor="window" strokecolor="window" strokeweight=".5pt">
                <v:textbox>
                  <w:txbxContent>
                    <w:p w14:paraId="112A8B95" w14:textId="039B2E3F" w:rsidR="00A27AFE" w:rsidRPr="006B5029" w:rsidRDefault="00A27AFE" w:rsidP="00CA6BF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EE07A3" w14:textId="77777777" w:rsidR="00A27AFE" w:rsidRPr="00A27AFE" w:rsidRDefault="00A27AFE" w:rsidP="00A27AFE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 xml:space="preserve">Mematuhi standar, kebijakan dan berbagai prosedur </w:t>
      </w:r>
      <w:proofErr w:type="spellStart"/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>Health</w:t>
      </w:r>
      <w:proofErr w:type="spellEnd"/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>Safety</w:t>
      </w:r>
      <w:proofErr w:type="spellEnd"/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>and</w:t>
      </w:r>
      <w:proofErr w:type="spellEnd"/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>Environment</w:t>
      </w:r>
      <w:proofErr w:type="spellEnd"/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 xml:space="preserve"> (HSE) di dalam lingkungan pekerjaan.</w:t>
      </w:r>
    </w:p>
    <w:p w14:paraId="11A7D91A" w14:textId="77777777" w:rsidR="00A27AFE" w:rsidRPr="00A27AFE" w:rsidRDefault="00A27AFE" w:rsidP="00A27AFE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>Berpartisipasi aktif dalam setiap program HSE di lingkungan kerja.</w:t>
      </w:r>
    </w:p>
    <w:p w14:paraId="6F406899" w14:textId="77777777" w:rsidR="00A27AFE" w:rsidRPr="00A27AFE" w:rsidRDefault="00A27AFE" w:rsidP="00A27AFE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>Mengembangkan sikap sebagai bagian dari satu tim kerja (</w:t>
      </w:r>
      <w:proofErr w:type="spellStart"/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>teamwork</w:t>
      </w:r>
      <w:proofErr w:type="spellEnd"/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>) dalam mencapai tujuan Perusahaan, walaupun berbeda unit kerja.</w:t>
      </w:r>
    </w:p>
    <w:p w14:paraId="14F9B197" w14:textId="77777777" w:rsidR="00A27AFE" w:rsidRPr="00A27AFE" w:rsidRDefault="00A27AFE" w:rsidP="00A27AFE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>Mengembangkan pengetahuan, keahlian dan perilaku yang tepat untuk melaksanakan pekerjaan secara profesional.</w:t>
      </w:r>
    </w:p>
    <w:p w14:paraId="4A1EB902" w14:textId="77777777" w:rsidR="00A27AFE" w:rsidRPr="00A27AFE" w:rsidRDefault="00A27AFE" w:rsidP="00A27AFE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>Tepat waktu</w:t>
      </w:r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d-ID"/>
        </w:rPr>
        <w:t xml:space="preserve">, </w:t>
      </w:r>
      <w:r w:rsidRPr="00A27AF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selalu mengupayakan segalanya tepat waktu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sangatlah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penting. </w:t>
      </w:r>
    </w:p>
    <w:p w14:paraId="17AC62B0" w14:textId="77777777" w:rsidR="00A27AFE" w:rsidRPr="00A27AFE" w:rsidRDefault="00A27AFE" w:rsidP="00A27AFE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>Mengenakan busana kerja yang pantas</w:t>
      </w:r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d-ID"/>
        </w:rPr>
        <w:t xml:space="preserve">, </w:t>
      </w:r>
      <w:r w:rsidRPr="00A27AF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kebanyakan perusahaan umumnya sudah menetapkan kode berbusana yang wajib dipatuhi. </w:t>
      </w:r>
    </w:p>
    <w:p w14:paraId="4B52AF10" w14:textId="77777777" w:rsidR="00A27AFE" w:rsidRPr="00A27AFE" w:rsidRDefault="00A27AFE" w:rsidP="00A27AFE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>Selalu mintalah ijin saat meminjam</w:t>
      </w:r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d-ID"/>
        </w:rPr>
        <w:t xml:space="preserve">, </w:t>
      </w:r>
      <w:r w:rsidRPr="00A27AF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sedekat atau seakrab apa pun relasi dengan rekan kerja, tetaplah meminta ijin saat ingin meminjam sesuatu</w:t>
      </w:r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3E12CA56" w14:textId="77777777" w:rsidR="00A27AFE" w:rsidRPr="00A27AFE" w:rsidRDefault="00A27AFE" w:rsidP="00A27AFE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lastRenderedPageBreak/>
        <w:t xml:space="preserve">Bertutur sopan dan selalu ucapkan </w:t>
      </w:r>
      <w:proofErr w:type="spellStart"/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>terimakasih</w:t>
      </w:r>
      <w:proofErr w:type="spellEnd"/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d-ID"/>
        </w:rPr>
        <w:t>, t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utur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yang santun dan kata-kata manis pasti akan mengakrabkan suasana kerja sekaligus menjaga semangat kerja. </w:t>
      </w:r>
    </w:p>
    <w:p w14:paraId="71E910B1" w14:textId="77777777" w:rsidR="00A27AFE" w:rsidRPr="00A27AFE" w:rsidRDefault="00A27AFE" w:rsidP="00A27AFE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d-ID"/>
        </w:rPr>
        <w:t>J</w:t>
      </w:r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>aga kerapian area kerja</w:t>
      </w:r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d-ID"/>
        </w:rPr>
        <w:t xml:space="preserve">, </w:t>
      </w:r>
      <w:r w:rsidRPr="00A27AF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tak sedikit yang mengatakan kalau meja kerja yang bersih mencerminkan pikiran yang bersih dan cara kerja yang sistematis.</w:t>
      </w:r>
    </w:p>
    <w:p w14:paraId="15325322" w14:textId="77777777" w:rsidR="00A27AFE" w:rsidRPr="00A27AFE" w:rsidRDefault="00A27AFE" w:rsidP="00A27AFE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>Mengembangkan sikap saling menghormati dalam hubungan atasan dan bawahan secara wajar</w:t>
      </w:r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d-ID"/>
        </w:rPr>
        <w:t>.</w:t>
      </w:r>
    </w:p>
    <w:p w14:paraId="46AC0A81" w14:textId="77777777" w:rsidR="00A27AFE" w:rsidRPr="00A27AFE" w:rsidRDefault="00A27AFE" w:rsidP="00A27AFE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7A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>Mengembangkan sikap saling menghormati dalam hubungan atasan dan bawahan secara wajar.</w:t>
      </w:r>
    </w:p>
    <w:p w14:paraId="511BD7D2" w14:textId="77777777" w:rsidR="00A27AFE" w:rsidRPr="00A27AFE" w:rsidRDefault="00A27AFE" w:rsidP="00A27AFE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34336EC7" w14:textId="77777777" w:rsidR="00A27AFE" w:rsidRPr="00A27AFE" w:rsidRDefault="00A27AFE" w:rsidP="00A27AFE">
      <w:pPr>
        <w:numPr>
          <w:ilvl w:val="2"/>
          <w:numId w:val="2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 w:rsidRPr="00A27AFE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Khusus</w:t>
      </w:r>
    </w:p>
    <w:p w14:paraId="342D99D1" w14:textId="77777777" w:rsidR="00A27AFE" w:rsidRPr="00A27AFE" w:rsidRDefault="00A27AFE" w:rsidP="00A27AFE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7AFE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FEC4" wp14:editId="44D367F7">
                <wp:simplePos x="0" y="0"/>
                <wp:positionH relativeFrom="column">
                  <wp:posOffset>4762500</wp:posOffset>
                </wp:positionH>
                <wp:positionV relativeFrom="paragraph">
                  <wp:posOffset>1363345</wp:posOffset>
                </wp:positionV>
                <wp:extent cx="409575" cy="2667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83988EE" w14:textId="4A901063" w:rsidR="00A27AFE" w:rsidRPr="006B5029" w:rsidRDefault="00A27AFE" w:rsidP="00CA6B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DFEC4" id="Text Box 16" o:spid="_x0000_s1029" type="#_x0000_t202" style="position:absolute;left:0;text-align:left;margin-left:375pt;margin-top:107.35pt;width:32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" fillcolor="window" strokecolor="window" strokeweight=".5pt">
                <v:textbox>
                  <w:txbxContent>
                    <w:p w14:paraId="283988EE" w14:textId="4A901063" w:rsidR="00A27AFE" w:rsidRPr="006B5029" w:rsidRDefault="00A27AFE" w:rsidP="00CA6BF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Peka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tanggap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kebutuhan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pelanggan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“ PT. PLN (Persero) APD Makassar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senantiasa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berusaha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tetap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pelayanan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memuaskan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kebutuhan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pelanggan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secara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cepat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tepat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sesuai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”.</w:t>
      </w:r>
    </w:p>
    <w:p w14:paraId="1F7103DE" w14:textId="77777777" w:rsidR="00A27AFE" w:rsidRPr="00A27AFE" w:rsidRDefault="00A27AFE" w:rsidP="00A27AFE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Menekankan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Prinsip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Profesionalisme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“PT. PLN (Persero) APD Makassar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menghargai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kesempatan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anggota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perusahaan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kompeten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mampu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membuktikan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kinerja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terbaik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setiap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aktivitasnya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”.</w:t>
      </w:r>
    </w:p>
    <w:p w14:paraId="4DAE2C6C" w14:textId="77777777" w:rsidR="00A27AFE" w:rsidRPr="00A27AFE" w:rsidRDefault="00A27AFE" w:rsidP="00A27AFE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Good Corporate Citizen,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Direksi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Tim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Manajemen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seluruh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Karyawan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disebut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anggota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perusahaan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setiap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menjalankan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tugas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kebijakan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manfaat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negara.</w:t>
      </w:r>
    </w:p>
    <w:p w14:paraId="2DEAFDBB" w14:textId="77777777" w:rsidR="00A27AFE" w:rsidRPr="00A27AFE" w:rsidRDefault="00A27AFE" w:rsidP="00A27AFE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Utamakan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K3 (Kesehatan &amp;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Keselamatan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Kerja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setiap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bekerja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serta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A27AF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memeriksa alat sebelum memulai pekerjaan</w:t>
      </w:r>
      <w:r w:rsidRPr="00A27AFE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2B14C840" w14:textId="77777777" w:rsidR="00A27AFE" w:rsidRPr="00A27AFE" w:rsidRDefault="00A27AFE" w:rsidP="00A27AFE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 w:rsidRPr="00A27AF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Menerima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tanggungjawab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dalam pengambilan keputusan </w:t>
      </w:r>
      <w:proofErr w:type="spellStart"/>
      <w:r w:rsidRPr="00A27AF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engineering</w:t>
      </w:r>
      <w:proofErr w:type="spellEnd"/>
      <w:r w:rsidRPr="00A27AF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yang taat asas keamanan, kesehatan dan kesejahteraan publik dan segera menyatakan secara terbuka faktor-faktor yang dapat membahayakan publik atau lingkungan.</w:t>
      </w:r>
    </w:p>
    <w:p w14:paraId="57530681" w14:textId="77777777" w:rsidR="00A27AFE" w:rsidRPr="00A27AFE" w:rsidRDefault="00A27AFE" w:rsidP="00A27AFE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 w:rsidRPr="00A27AF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Menolak sogokan dalam segala hal.</w:t>
      </w:r>
    </w:p>
    <w:p w14:paraId="38C09E17" w14:textId="763D4BA3" w:rsidR="008C1B32" w:rsidRDefault="008C1B32" w:rsidP="00C7358D">
      <w:pPr>
        <w:jc w:val="both"/>
        <w:rPr>
          <w:rStyle w:val="Hyperlink"/>
          <w:rFonts w:ascii="Times New Roman" w:hAnsi="Times New Roman" w:cs="Times New Roman"/>
          <w:sz w:val="24"/>
          <w:szCs w:val="24"/>
          <w:lang w:val="id-ID"/>
        </w:rPr>
      </w:pPr>
    </w:p>
    <w:p w14:paraId="056C9600" w14:textId="77777777" w:rsidR="00A8552B" w:rsidRDefault="00A8552B" w:rsidP="00F40F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A8552B" w:rsidSect="00F40FAC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1680" w14:textId="77777777" w:rsidR="00E4427C" w:rsidRDefault="00E4427C" w:rsidP="0036599F">
      <w:pPr>
        <w:spacing w:after="0" w:line="240" w:lineRule="auto"/>
      </w:pPr>
      <w:r>
        <w:separator/>
      </w:r>
    </w:p>
  </w:endnote>
  <w:endnote w:type="continuationSeparator" w:id="0">
    <w:p w14:paraId="0552023F" w14:textId="77777777" w:rsidR="00E4427C" w:rsidRDefault="00E4427C" w:rsidP="0036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44A0" w14:textId="77777777" w:rsidR="00E4427C" w:rsidRDefault="00E4427C" w:rsidP="0036599F">
      <w:pPr>
        <w:spacing w:after="0" w:line="240" w:lineRule="auto"/>
      </w:pPr>
      <w:r>
        <w:separator/>
      </w:r>
    </w:p>
  </w:footnote>
  <w:footnote w:type="continuationSeparator" w:id="0">
    <w:p w14:paraId="5E4DA228" w14:textId="77777777" w:rsidR="00E4427C" w:rsidRDefault="00E4427C" w:rsidP="00365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F54"/>
    <w:multiLevelType w:val="multilevel"/>
    <w:tmpl w:val="4342D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886569"/>
    <w:multiLevelType w:val="hybridMultilevel"/>
    <w:tmpl w:val="61F437F2"/>
    <w:lvl w:ilvl="0" w:tplc="9BAEF988">
      <w:start w:val="1"/>
      <w:numFmt w:val="decimal"/>
      <w:lvlText w:val="%1."/>
      <w:lvlJc w:val="left"/>
      <w:pPr>
        <w:ind w:left="216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305207"/>
    <w:multiLevelType w:val="hybridMultilevel"/>
    <w:tmpl w:val="B4B07ACE"/>
    <w:lvl w:ilvl="0" w:tplc="B6C2B9F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13D35"/>
    <w:multiLevelType w:val="hybridMultilevel"/>
    <w:tmpl w:val="ECD0919A"/>
    <w:lvl w:ilvl="0" w:tplc="5D36407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A421A"/>
    <w:multiLevelType w:val="hybridMultilevel"/>
    <w:tmpl w:val="1522048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8E4"/>
    <w:multiLevelType w:val="hybridMultilevel"/>
    <w:tmpl w:val="D47AF79C"/>
    <w:lvl w:ilvl="0" w:tplc="B90ED950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982DDA"/>
    <w:multiLevelType w:val="hybridMultilevel"/>
    <w:tmpl w:val="34146D1E"/>
    <w:lvl w:ilvl="0" w:tplc="6B66B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81368"/>
    <w:multiLevelType w:val="hybridMultilevel"/>
    <w:tmpl w:val="E10C3A86"/>
    <w:lvl w:ilvl="0" w:tplc="AD7CEAA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404E1"/>
    <w:multiLevelType w:val="hybridMultilevel"/>
    <w:tmpl w:val="A2A0776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187A90"/>
    <w:multiLevelType w:val="multilevel"/>
    <w:tmpl w:val="6510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280" w:hanging="4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i/>
      </w:rPr>
    </w:lvl>
    <w:lvl w:ilvl="4">
      <w:start w:val="1"/>
      <w:numFmt w:val="lowerLetter"/>
      <w:lvlText w:val="%5."/>
      <w:lvlJc w:val="left"/>
      <w:pPr>
        <w:ind w:left="1080" w:hanging="360"/>
      </w:pPr>
      <w:rPr>
        <w:rFonts w:hint="default"/>
      </w:rPr>
    </w:lvl>
    <w:lvl w:ilvl="5">
      <w:start w:val="3"/>
      <w:numFmt w:val="upperLetter"/>
      <w:lvlText w:val="%6."/>
      <w:lvlJc w:val="left"/>
      <w:pPr>
        <w:ind w:left="4320" w:hanging="360"/>
      </w:pPr>
      <w:rPr>
        <w:rFonts w:hint="default"/>
      </w:rPr>
    </w:lvl>
    <w:lvl w:ilvl="6">
      <w:start w:val="4"/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60EA9"/>
    <w:multiLevelType w:val="hybridMultilevel"/>
    <w:tmpl w:val="3394323C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35D34A6"/>
    <w:multiLevelType w:val="hybridMultilevel"/>
    <w:tmpl w:val="8E6E7A8E"/>
    <w:lvl w:ilvl="0" w:tplc="3556917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51376F"/>
    <w:multiLevelType w:val="hybridMultilevel"/>
    <w:tmpl w:val="C5D8AA9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8725D8"/>
    <w:multiLevelType w:val="hybridMultilevel"/>
    <w:tmpl w:val="BF1AB942"/>
    <w:lvl w:ilvl="0" w:tplc="433836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CD6641"/>
    <w:multiLevelType w:val="hybridMultilevel"/>
    <w:tmpl w:val="B2AC21C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C4AB4"/>
    <w:multiLevelType w:val="hybridMultilevel"/>
    <w:tmpl w:val="0ABABF6C"/>
    <w:lvl w:ilvl="0" w:tplc="DEA04B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45F0D"/>
    <w:multiLevelType w:val="hybridMultilevel"/>
    <w:tmpl w:val="8E6075B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29413B"/>
    <w:multiLevelType w:val="hybridMultilevel"/>
    <w:tmpl w:val="9CE0B734"/>
    <w:lvl w:ilvl="0" w:tplc="D80A8EA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8B34F3"/>
    <w:multiLevelType w:val="hybridMultilevel"/>
    <w:tmpl w:val="DA6CDE5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84966"/>
    <w:multiLevelType w:val="hybridMultilevel"/>
    <w:tmpl w:val="E5FC70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42A91"/>
    <w:multiLevelType w:val="hybridMultilevel"/>
    <w:tmpl w:val="C8D0477A"/>
    <w:lvl w:ilvl="0" w:tplc="187488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A3D49D0"/>
    <w:multiLevelType w:val="hybridMultilevel"/>
    <w:tmpl w:val="28E098FE"/>
    <w:lvl w:ilvl="0" w:tplc="0F26A5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FC3BFE"/>
    <w:multiLevelType w:val="hybridMultilevel"/>
    <w:tmpl w:val="B2AC21C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A4BB2"/>
    <w:multiLevelType w:val="hybridMultilevel"/>
    <w:tmpl w:val="4206428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22DD2"/>
    <w:multiLevelType w:val="hybridMultilevel"/>
    <w:tmpl w:val="DFEA91D2"/>
    <w:lvl w:ilvl="0" w:tplc="BC14D2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3258E8"/>
    <w:multiLevelType w:val="multilevel"/>
    <w:tmpl w:val="14B00B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D526FA1"/>
    <w:multiLevelType w:val="hybridMultilevel"/>
    <w:tmpl w:val="7DC0C3AC"/>
    <w:lvl w:ilvl="0" w:tplc="F272C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304026"/>
    <w:multiLevelType w:val="hybridMultilevel"/>
    <w:tmpl w:val="58F0885C"/>
    <w:lvl w:ilvl="0" w:tplc="41E43658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454F4"/>
    <w:multiLevelType w:val="hybridMultilevel"/>
    <w:tmpl w:val="4784F23C"/>
    <w:lvl w:ilvl="0" w:tplc="8C0E9F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27"/>
  </w:num>
  <w:num w:numId="5">
    <w:abstractNumId w:val="8"/>
  </w:num>
  <w:num w:numId="6">
    <w:abstractNumId w:val="22"/>
  </w:num>
  <w:num w:numId="7">
    <w:abstractNumId w:val="5"/>
  </w:num>
  <w:num w:numId="8">
    <w:abstractNumId w:val="1"/>
  </w:num>
  <w:num w:numId="9">
    <w:abstractNumId w:val="10"/>
  </w:num>
  <w:num w:numId="10">
    <w:abstractNumId w:val="18"/>
  </w:num>
  <w:num w:numId="11">
    <w:abstractNumId w:val="6"/>
  </w:num>
  <w:num w:numId="12">
    <w:abstractNumId w:val="24"/>
  </w:num>
  <w:num w:numId="13">
    <w:abstractNumId w:val="26"/>
  </w:num>
  <w:num w:numId="14">
    <w:abstractNumId w:val="11"/>
  </w:num>
  <w:num w:numId="15">
    <w:abstractNumId w:val="13"/>
  </w:num>
  <w:num w:numId="16">
    <w:abstractNumId w:val="21"/>
  </w:num>
  <w:num w:numId="17">
    <w:abstractNumId w:val="28"/>
  </w:num>
  <w:num w:numId="18">
    <w:abstractNumId w:val="7"/>
  </w:num>
  <w:num w:numId="19">
    <w:abstractNumId w:val="4"/>
  </w:num>
  <w:num w:numId="20">
    <w:abstractNumId w:val="15"/>
  </w:num>
  <w:num w:numId="21">
    <w:abstractNumId w:val="20"/>
  </w:num>
  <w:num w:numId="22">
    <w:abstractNumId w:val="23"/>
  </w:num>
  <w:num w:numId="23">
    <w:abstractNumId w:val="2"/>
  </w:num>
  <w:num w:numId="24">
    <w:abstractNumId w:val="17"/>
  </w:num>
  <w:num w:numId="25">
    <w:abstractNumId w:val="9"/>
  </w:num>
  <w:num w:numId="26">
    <w:abstractNumId w:val="25"/>
  </w:num>
  <w:num w:numId="27">
    <w:abstractNumId w:val="0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81"/>
    <w:rsid w:val="000026F5"/>
    <w:rsid w:val="0000293D"/>
    <w:rsid w:val="00033465"/>
    <w:rsid w:val="00034B8D"/>
    <w:rsid w:val="00051F14"/>
    <w:rsid w:val="000614F7"/>
    <w:rsid w:val="00085EDB"/>
    <w:rsid w:val="00096319"/>
    <w:rsid w:val="00096C41"/>
    <w:rsid w:val="000A4541"/>
    <w:rsid w:val="000C2013"/>
    <w:rsid w:val="000C39F8"/>
    <w:rsid w:val="000D1128"/>
    <w:rsid w:val="000D64A9"/>
    <w:rsid w:val="000E73E0"/>
    <w:rsid w:val="00113326"/>
    <w:rsid w:val="0011543B"/>
    <w:rsid w:val="001320A6"/>
    <w:rsid w:val="00137E22"/>
    <w:rsid w:val="00145823"/>
    <w:rsid w:val="0015205A"/>
    <w:rsid w:val="0018277B"/>
    <w:rsid w:val="001C7F45"/>
    <w:rsid w:val="001D54E8"/>
    <w:rsid w:val="001F34CC"/>
    <w:rsid w:val="00201003"/>
    <w:rsid w:val="0023164A"/>
    <w:rsid w:val="00241401"/>
    <w:rsid w:val="00242AF9"/>
    <w:rsid w:val="00252491"/>
    <w:rsid w:val="00265B7A"/>
    <w:rsid w:val="00271D13"/>
    <w:rsid w:val="002732F9"/>
    <w:rsid w:val="00296F95"/>
    <w:rsid w:val="002A5835"/>
    <w:rsid w:val="002B2CE2"/>
    <w:rsid w:val="002B7952"/>
    <w:rsid w:val="002C785D"/>
    <w:rsid w:val="0031158C"/>
    <w:rsid w:val="003255D5"/>
    <w:rsid w:val="003346B7"/>
    <w:rsid w:val="003438B3"/>
    <w:rsid w:val="00354AF1"/>
    <w:rsid w:val="00357CAD"/>
    <w:rsid w:val="0036599F"/>
    <w:rsid w:val="00381995"/>
    <w:rsid w:val="0039106D"/>
    <w:rsid w:val="003A3527"/>
    <w:rsid w:val="003C0D7E"/>
    <w:rsid w:val="003C3D75"/>
    <w:rsid w:val="003E2EC9"/>
    <w:rsid w:val="004073E4"/>
    <w:rsid w:val="0044796B"/>
    <w:rsid w:val="0046461B"/>
    <w:rsid w:val="004747FE"/>
    <w:rsid w:val="00476F97"/>
    <w:rsid w:val="004B7F9B"/>
    <w:rsid w:val="004C3F47"/>
    <w:rsid w:val="004F060E"/>
    <w:rsid w:val="00514C79"/>
    <w:rsid w:val="0052256D"/>
    <w:rsid w:val="005439A2"/>
    <w:rsid w:val="0056252E"/>
    <w:rsid w:val="00562F39"/>
    <w:rsid w:val="005851CF"/>
    <w:rsid w:val="00586D64"/>
    <w:rsid w:val="005A0C1F"/>
    <w:rsid w:val="005B07F8"/>
    <w:rsid w:val="005B2228"/>
    <w:rsid w:val="005C77E4"/>
    <w:rsid w:val="005D65BD"/>
    <w:rsid w:val="0060761C"/>
    <w:rsid w:val="00613990"/>
    <w:rsid w:val="00617119"/>
    <w:rsid w:val="006206D1"/>
    <w:rsid w:val="00626186"/>
    <w:rsid w:val="00636C45"/>
    <w:rsid w:val="00643AEF"/>
    <w:rsid w:val="006516BD"/>
    <w:rsid w:val="006553C6"/>
    <w:rsid w:val="00663E8C"/>
    <w:rsid w:val="006B480A"/>
    <w:rsid w:val="006C00D0"/>
    <w:rsid w:val="006E394B"/>
    <w:rsid w:val="006F0322"/>
    <w:rsid w:val="006F53A1"/>
    <w:rsid w:val="00713806"/>
    <w:rsid w:val="00717A4B"/>
    <w:rsid w:val="007308DE"/>
    <w:rsid w:val="00744FBB"/>
    <w:rsid w:val="00746311"/>
    <w:rsid w:val="00752DFB"/>
    <w:rsid w:val="007622B8"/>
    <w:rsid w:val="007703A8"/>
    <w:rsid w:val="007771E8"/>
    <w:rsid w:val="00781E4D"/>
    <w:rsid w:val="007F0FFF"/>
    <w:rsid w:val="0084573F"/>
    <w:rsid w:val="008516A2"/>
    <w:rsid w:val="008545A1"/>
    <w:rsid w:val="008567CF"/>
    <w:rsid w:val="00857520"/>
    <w:rsid w:val="008B0256"/>
    <w:rsid w:val="008B0858"/>
    <w:rsid w:val="008B5FB4"/>
    <w:rsid w:val="008B7AE3"/>
    <w:rsid w:val="008C18BA"/>
    <w:rsid w:val="008C1B32"/>
    <w:rsid w:val="008C4492"/>
    <w:rsid w:val="008F706C"/>
    <w:rsid w:val="00942381"/>
    <w:rsid w:val="009439D0"/>
    <w:rsid w:val="009525F2"/>
    <w:rsid w:val="0097187F"/>
    <w:rsid w:val="009738A9"/>
    <w:rsid w:val="009D675C"/>
    <w:rsid w:val="009E2834"/>
    <w:rsid w:val="009E3EB3"/>
    <w:rsid w:val="009E5746"/>
    <w:rsid w:val="00A11193"/>
    <w:rsid w:val="00A17193"/>
    <w:rsid w:val="00A27AFE"/>
    <w:rsid w:val="00A4207F"/>
    <w:rsid w:val="00A52EE8"/>
    <w:rsid w:val="00A832E6"/>
    <w:rsid w:val="00A8552B"/>
    <w:rsid w:val="00A9329A"/>
    <w:rsid w:val="00AA0C6E"/>
    <w:rsid w:val="00AF5659"/>
    <w:rsid w:val="00B00F29"/>
    <w:rsid w:val="00B10AEF"/>
    <w:rsid w:val="00B31A9A"/>
    <w:rsid w:val="00B34996"/>
    <w:rsid w:val="00B60C02"/>
    <w:rsid w:val="00B75026"/>
    <w:rsid w:val="00B96B6A"/>
    <w:rsid w:val="00BA076B"/>
    <w:rsid w:val="00BB29E2"/>
    <w:rsid w:val="00BC02B8"/>
    <w:rsid w:val="00BE2866"/>
    <w:rsid w:val="00C00A81"/>
    <w:rsid w:val="00C1094E"/>
    <w:rsid w:val="00C27400"/>
    <w:rsid w:val="00C31D21"/>
    <w:rsid w:val="00C571B6"/>
    <w:rsid w:val="00C7358D"/>
    <w:rsid w:val="00C837A8"/>
    <w:rsid w:val="00C97B12"/>
    <w:rsid w:val="00CA6BF3"/>
    <w:rsid w:val="00CA740E"/>
    <w:rsid w:val="00CD5280"/>
    <w:rsid w:val="00CD636E"/>
    <w:rsid w:val="00CE70C7"/>
    <w:rsid w:val="00CE7A92"/>
    <w:rsid w:val="00CF6EA7"/>
    <w:rsid w:val="00D16D68"/>
    <w:rsid w:val="00D17A30"/>
    <w:rsid w:val="00D17F44"/>
    <w:rsid w:val="00D46F38"/>
    <w:rsid w:val="00D528B5"/>
    <w:rsid w:val="00D972C8"/>
    <w:rsid w:val="00DA5A92"/>
    <w:rsid w:val="00DB5D63"/>
    <w:rsid w:val="00DE7363"/>
    <w:rsid w:val="00DE7A5A"/>
    <w:rsid w:val="00DF6820"/>
    <w:rsid w:val="00E06F27"/>
    <w:rsid w:val="00E17651"/>
    <w:rsid w:val="00E31DF7"/>
    <w:rsid w:val="00E3214C"/>
    <w:rsid w:val="00E4427C"/>
    <w:rsid w:val="00E54755"/>
    <w:rsid w:val="00E55790"/>
    <w:rsid w:val="00E654B1"/>
    <w:rsid w:val="00E91974"/>
    <w:rsid w:val="00EA6E19"/>
    <w:rsid w:val="00EB2EC2"/>
    <w:rsid w:val="00EB3309"/>
    <w:rsid w:val="00EC7153"/>
    <w:rsid w:val="00F06B71"/>
    <w:rsid w:val="00F40FAC"/>
    <w:rsid w:val="00F468B1"/>
    <w:rsid w:val="00F54E0B"/>
    <w:rsid w:val="00F67E7C"/>
    <w:rsid w:val="00F718CA"/>
    <w:rsid w:val="00FA1BC6"/>
    <w:rsid w:val="00FC781D"/>
    <w:rsid w:val="00FD3CEC"/>
    <w:rsid w:val="00FD5060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119B"/>
  <w15:chartTrackingRefBased/>
  <w15:docId w15:val="{5BEF312C-661E-461C-9A5E-2D4CF667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381"/>
    <w:pPr>
      <w:spacing w:after="200" w:line="276" w:lineRule="auto"/>
    </w:pPr>
    <w:rPr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84573F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36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36599F"/>
    <w:rPr>
      <w:lang w:val="en-US"/>
    </w:rPr>
  </w:style>
  <w:style w:type="paragraph" w:styleId="Footer">
    <w:name w:val="footer"/>
    <w:basedOn w:val="Normal"/>
    <w:link w:val="FooterKAR"/>
    <w:uiPriority w:val="99"/>
    <w:unhideWhenUsed/>
    <w:rsid w:val="0036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36599F"/>
    <w:rPr>
      <w:lang w:val="en-US"/>
    </w:rPr>
  </w:style>
  <w:style w:type="character" w:styleId="Hyperlink">
    <w:name w:val="Hyperlink"/>
    <w:basedOn w:val="FontParagrafDefault"/>
    <w:uiPriority w:val="99"/>
    <w:unhideWhenUsed/>
    <w:rsid w:val="00E06F27"/>
    <w:rPr>
      <w:color w:val="0000FF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9E3EB3"/>
    <w:rPr>
      <w:color w:val="605E5C"/>
      <w:shd w:val="clear" w:color="auto" w:fill="E1DFDD"/>
    </w:rPr>
  </w:style>
  <w:style w:type="character" w:styleId="HiperlinkyangDiikuti">
    <w:name w:val="FollowedHyperlink"/>
    <w:basedOn w:val="FontParagrafDefault"/>
    <w:uiPriority w:val="99"/>
    <w:semiHidden/>
    <w:unhideWhenUsed/>
    <w:rsid w:val="00762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BF710-B793-4F58-8F47-56545EF8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junarto lolo muretoding</dc:creator>
  <cp:keywords/>
  <dc:description/>
  <cp:lastModifiedBy>Carles Pripan Gunawan</cp:lastModifiedBy>
  <cp:revision>43</cp:revision>
  <dcterms:created xsi:type="dcterms:W3CDTF">2022-01-12T01:06:00Z</dcterms:created>
  <dcterms:modified xsi:type="dcterms:W3CDTF">2022-01-19T20:36:00Z</dcterms:modified>
</cp:coreProperties>
</file>